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6B777" w14:textId="2D782731" w:rsidR="0031205A" w:rsidRPr="007128A1" w:rsidRDefault="0031205A" w:rsidP="0031205A">
      <w:pPr>
        <w:pageBreakBefore/>
        <w:spacing w:before="100" w:beforeAutospacing="1"/>
        <w:jc w:val="right"/>
        <w:rPr>
          <w:rFonts w:ascii="Times New Roman" w:eastAsia="Times New Roman" w:hAnsi="Times New Roman"/>
        </w:rPr>
      </w:pPr>
      <w:r w:rsidRPr="007128A1">
        <w:rPr>
          <w:rFonts w:ascii="Times New Roman" w:eastAsia="Times New Roman" w:hAnsi="Times New Roman"/>
          <w:b/>
          <w:bCs/>
          <w:color w:val="000000"/>
        </w:rPr>
        <w:t>Załącznik nr</w:t>
      </w:r>
      <w:r w:rsidR="00486405">
        <w:rPr>
          <w:rFonts w:ascii="Times New Roman" w:eastAsia="Times New Roman" w:hAnsi="Times New Roman"/>
          <w:b/>
          <w:bCs/>
          <w:color w:val="000000"/>
        </w:rPr>
        <w:t xml:space="preserve"> 1</w:t>
      </w:r>
      <w:r w:rsidRPr="007128A1">
        <w:rPr>
          <w:rFonts w:ascii="Times New Roman" w:eastAsia="Times New Roman" w:hAnsi="Times New Roman"/>
          <w:b/>
          <w:bCs/>
          <w:color w:val="000000"/>
        </w:rPr>
        <w:t xml:space="preserve"> do SWZ</w:t>
      </w:r>
      <w:r w:rsidR="00A9212D">
        <w:rPr>
          <w:rFonts w:ascii="Times New Roman" w:eastAsia="Times New Roman" w:hAnsi="Times New Roman"/>
          <w:b/>
          <w:bCs/>
          <w:color w:val="000000"/>
        </w:rPr>
        <w:t xml:space="preserve"> ZP/</w:t>
      </w:r>
      <w:r w:rsidR="00883938">
        <w:rPr>
          <w:rFonts w:ascii="Times New Roman" w:eastAsia="Times New Roman" w:hAnsi="Times New Roman"/>
          <w:b/>
          <w:bCs/>
          <w:color w:val="000000"/>
        </w:rPr>
        <w:t>5</w:t>
      </w:r>
      <w:r w:rsidR="00A9212D">
        <w:rPr>
          <w:rFonts w:ascii="Times New Roman" w:eastAsia="Times New Roman" w:hAnsi="Times New Roman"/>
          <w:b/>
          <w:bCs/>
          <w:color w:val="000000"/>
        </w:rPr>
        <w:t>/2026</w:t>
      </w:r>
    </w:p>
    <w:p w14:paraId="785935C1" w14:textId="77777777" w:rsidR="0031205A" w:rsidRPr="007128A1" w:rsidRDefault="0031205A" w:rsidP="0031205A">
      <w:pPr>
        <w:spacing w:before="100" w:beforeAutospacing="1"/>
        <w:jc w:val="center"/>
        <w:rPr>
          <w:rFonts w:ascii="Times New Roman" w:eastAsia="Times New Roman" w:hAnsi="Times New Roman"/>
          <w:b/>
          <w:bCs/>
        </w:rPr>
      </w:pPr>
      <w:r w:rsidRPr="007128A1">
        <w:rPr>
          <w:rFonts w:ascii="Times New Roman" w:eastAsia="Times New Roman" w:hAnsi="Times New Roman"/>
          <w:b/>
          <w:bCs/>
        </w:rPr>
        <w:t xml:space="preserve">Opis przedmiotu zamówienia </w:t>
      </w:r>
    </w:p>
    <w:p w14:paraId="1170320A" w14:textId="77777777" w:rsidR="0031205A" w:rsidRPr="007128A1" w:rsidRDefault="0031205A" w:rsidP="0031205A">
      <w:pPr>
        <w:spacing w:before="100" w:beforeAutospacing="1"/>
        <w:jc w:val="center"/>
        <w:rPr>
          <w:rFonts w:ascii="Times New Roman" w:eastAsia="Times New Roman" w:hAnsi="Times New Roman"/>
        </w:rPr>
      </w:pPr>
    </w:p>
    <w:p w14:paraId="183C661A" w14:textId="77777777" w:rsidR="0031205A" w:rsidRPr="007128A1" w:rsidRDefault="0031205A" w:rsidP="0031205A">
      <w:pPr>
        <w:jc w:val="center"/>
        <w:rPr>
          <w:rFonts w:ascii="Times New Roman" w:hAnsi="Times New Roman"/>
          <w:b/>
        </w:rPr>
      </w:pPr>
      <w:r w:rsidRPr="007128A1">
        <w:rPr>
          <w:rFonts w:ascii="Times New Roman" w:hAnsi="Times New Roman"/>
          <w:b/>
        </w:rPr>
        <w:t>w postępowaniu o udzielenie zamówienia publicznego pn.:</w:t>
      </w:r>
    </w:p>
    <w:p w14:paraId="6025BD53" w14:textId="7113C8D6" w:rsidR="00AB62A9" w:rsidRDefault="00AB62A9" w:rsidP="003F555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REMONT </w:t>
      </w:r>
      <w:r w:rsidR="000B4407">
        <w:rPr>
          <w:rFonts w:ascii="Times New Roman" w:hAnsi="Times New Roman"/>
          <w:b/>
        </w:rPr>
        <w:t xml:space="preserve">ELEMENTÓW </w:t>
      </w:r>
      <w:r>
        <w:rPr>
          <w:rFonts w:ascii="Times New Roman" w:hAnsi="Times New Roman"/>
          <w:b/>
        </w:rPr>
        <w:t>ZEWNĘTRZNYCH</w:t>
      </w:r>
    </w:p>
    <w:p w14:paraId="22DCF6BD" w14:textId="4E9955B6" w:rsidR="003F5555" w:rsidRPr="007128A1" w:rsidRDefault="00AB62A9" w:rsidP="003F5555">
      <w:pPr>
        <w:spacing w:after="0" w:line="240" w:lineRule="auto"/>
        <w:jc w:val="center"/>
        <w:rPr>
          <w:rStyle w:val="Nagwek1Znak"/>
          <w:rFonts w:eastAsia="Lucida Sans Unicode"/>
          <w:sz w:val="22"/>
          <w:szCs w:val="22"/>
        </w:rPr>
      </w:pPr>
      <w:r>
        <w:rPr>
          <w:rFonts w:ascii="Times New Roman" w:hAnsi="Times New Roman"/>
          <w:b/>
        </w:rPr>
        <w:t>BUDYNK</w:t>
      </w:r>
      <w:r w:rsidR="006F3C53">
        <w:rPr>
          <w:rFonts w:ascii="Times New Roman" w:hAnsi="Times New Roman"/>
          <w:b/>
        </w:rPr>
        <w:t>ÓW</w:t>
      </w:r>
      <w:r>
        <w:rPr>
          <w:rFonts w:ascii="Times New Roman" w:hAnsi="Times New Roman"/>
          <w:b/>
        </w:rPr>
        <w:t xml:space="preserve"> GŁÓWN</w:t>
      </w:r>
      <w:r w:rsidR="000B4407">
        <w:rPr>
          <w:rFonts w:ascii="Times New Roman" w:hAnsi="Times New Roman"/>
          <w:b/>
        </w:rPr>
        <w:t>EGO</w:t>
      </w:r>
      <w:r>
        <w:rPr>
          <w:rFonts w:ascii="Times New Roman" w:hAnsi="Times New Roman"/>
          <w:b/>
        </w:rPr>
        <w:t xml:space="preserve"> ORAZ TERAPEUTYCZNO-OPIEKUŃCZ</w:t>
      </w:r>
      <w:r w:rsidR="000B4407">
        <w:rPr>
          <w:rFonts w:ascii="Times New Roman" w:hAnsi="Times New Roman"/>
          <w:b/>
        </w:rPr>
        <w:t>EGO</w:t>
      </w:r>
      <w:r>
        <w:rPr>
          <w:rFonts w:ascii="Times New Roman" w:hAnsi="Times New Roman"/>
          <w:b/>
        </w:rPr>
        <w:t xml:space="preserve"> </w:t>
      </w:r>
    </w:p>
    <w:p w14:paraId="11F2857B" w14:textId="206ABD0F" w:rsidR="0031205A" w:rsidRPr="007128A1" w:rsidRDefault="008B13D1" w:rsidP="003F5555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Style w:val="Nagwek1Znak"/>
          <w:rFonts w:eastAsia="Lucida Sans Unicode"/>
          <w:sz w:val="22"/>
          <w:szCs w:val="22"/>
        </w:rPr>
        <w:t xml:space="preserve">DOMU POMOCY SPOŁECZNEJ </w:t>
      </w:r>
      <w:r w:rsidR="003F5555" w:rsidRPr="007128A1">
        <w:rPr>
          <w:rStyle w:val="Nagwek1Znak"/>
          <w:rFonts w:eastAsia="Lucida Sans Unicode"/>
          <w:sz w:val="22"/>
          <w:szCs w:val="22"/>
        </w:rPr>
        <w:t xml:space="preserve">W ŁODZI PRZY UL. </w:t>
      </w:r>
      <w:r>
        <w:rPr>
          <w:rStyle w:val="Nagwek1Znak"/>
          <w:rFonts w:eastAsia="Lucida Sans Unicode"/>
          <w:sz w:val="22"/>
          <w:szCs w:val="22"/>
        </w:rPr>
        <w:t>SPADKOW</w:t>
      </w:r>
      <w:r w:rsidR="005D0523">
        <w:rPr>
          <w:rStyle w:val="Nagwek1Znak"/>
          <w:rFonts w:eastAsia="Lucida Sans Unicode"/>
          <w:sz w:val="22"/>
          <w:szCs w:val="22"/>
        </w:rPr>
        <w:t>EJ</w:t>
      </w:r>
      <w:r>
        <w:rPr>
          <w:rStyle w:val="Nagwek1Znak"/>
          <w:rFonts w:eastAsia="Lucida Sans Unicode"/>
          <w:sz w:val="22"/>
          <w:szCs w:val="22"/>
        </w:rPr>
        <w:t xml:space="preserve"> 4/6</w:t>
      </w:r>
    </w:p>
    <w:p w14:paraId="1FF78AD7" w14:textId="77777777" w:rsidR="0031205A" w:rsidRPr="007128A1" w:rsidRDefault="0031205A" w:rsidP="0031205A">
      <w:pPr>
        <w:spacing w:before="100" w:beforeAutospacing="1"/>
        <w:jc w:val="center"/>
        <w:rPr>
          <w:rFonts w:ascii="Times New Roman" w:hAnsi="Times New Roman"/>
          <w:b/>
          <w:bCs/>
        </w:rPr>
      </w:pPr>
    </w:p>
    <w:p w14:paraId="769614B2" w14:textId="77777777" w:rsidR="00CD2EDD" w:rsidRPr="007128A1" w:rsidRDefault="00CD2EDD" w:rsidP="00CD2EDD">
      <w:pPr>
        <w:spacing w:line="218" w:lineRule="auto"/>
        <w:ind w:right="40"/>
        <w:rPr>
          <w:rFonts w:ascii="Times New Roman" w:hAnsi="Times New Roman"/>
          <w:b/>
        </w:rPr>
      </w:pPr>
      <w:r w:rsidRPr="007128A1">
        <w:rPr>
          <w:rFonts w:ascii="Times New Roman" w:hAnsi="Times New Roman"/>
          <w:b/>
        </w:rPr>
        <w:t>Nazwy i kody Wspólnego Słownika Zamówień (CPV):</w:t>
      </w:r>
    </w:p>
    <w:p w14:paraId="76A4F283" w14:textId="77777777" w:rsidR="00CD2EDD" w:rsidRPr="007128A1" w:rsidRDefault="00CD2EDD" w:rsidP="00CD2EDD">
      <w:pPr>
        <w:spacing w:line="218" w:lineRule="auto"/>
        <w:ind w:left="120" w:right="40"/>
        <w:jc w:val="center"/>
        <w:rPr>
          <w:rFonts w:ascii="Times New Roman" w:hAnsi="Times New Roman"/>
          <w:b/>
        </w:rPr>
      </w:pPr>
    </w:p>
    <w:p w14:paraId="30F8838D" w14:textId="77777777" w:rsidR="006F2C62" w:rsidRPr="007128A1" w:rsidRDefault="006F2C62" w:rsidP="00FD6D6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45000000-7 - Roboty budowlane</w:t>
      </w:r>
    </w:p>
    <w:p w14:paraId="48DB8AB8" w14:textId="77777777" w:rsidR="006F2C62" w:rsidRPr="007128A1" w:rsidRDefault="006F2C62" w:rsidP="00FD6D6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45430000-0 - Pokrywanie podłóg i ścian</w:t>
      </w:r>
    </w:p>
    <w:p w14:paraId="29658E29" w14:textId="77777777" w:rsidR="006F2C62" w:rsidRPr="007128A1" w:rsidRDefault="006F2C62" w:rsidP="00FD6D6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45442100-8 - Roboty malarskie</w:t>
      </w:r>
    </w:p>
    <w:p w14:paraId="380B8227" w14:textId="77777777" w:rsidR="0067270D" w:rsidRPr="007128A1" w:rsidRDefault="0067270D" w:rsidP="00FD6D6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45262500-6 - Roboty murarskie i murowe</w:t>
      </w:r>
    </w:p>
    <w:p w14:paraId="2C8CE20B" w14:textId="77777777" w:rsidR="006F2C62" w:rsidRPr="007128A1" w:rsidRDefault="006F2C62" w:rsidP="00FD6D6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45111220-6 - Roboty w zakresie usuwania gruzu</w:t>
      </w:r>
    </w:p>
    <w:p w14:paraId="33C88B9A" w14:textId="77777777" w:rsidR="006F2C62" w:rsidRPr="007128A1" w:rsidRDefault="006F2C62" w:rsidP="00FD6D6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45450000-6 - Roboty budowlane wykończeniowe, pozostałe</w:t>
      </w:r>
    </w:p>
    <w:p w14:paraId="2FA050FD" w14:textId="77777777" w:rsidR="006F2C62" w:rsidRPr="007128A1" w:rsidRDefault="006F2C62" w:rsidP="00FD6D6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45421000-4 - Roboty w zakresie stolarki budowlanej</w:t>
      </w:r>
    </w:p>
    <w:p w14:paraId="344FBCAC" w14:textId="77777777" w:rsidR="006F2C62" w:rsidRPr="007128A1" w:rsidRDefault="006F2C62" w:rsidP="00FD6D6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45410000-4 - Tynkowanie</w:t>
      </w:r>
    </w:p>
    <w:p w14:paraId="7205E640" w14:textId="77777777" w:rsidR="006F2C62" w:rsidRPr="007128A1" w:rsidRDefault="006F2C62" w:rsidP="00FD6D6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75F284C" w14:textId="77777777" w:rsidR="00511945" w:rsidRPr="007128A1" w:rsidRDefault="00511945">
      <w:pPr>
        <w:rPr>
          <w:rFonts w:ascii="Times New Roman" w:hAnsi="Times New Roman"/>
          <w:b/>
          <w:color w:val="2F5496" w:themeColor="accent1" w:themeShade="BF"/>
        </w:rPr>
      </w:pPr>
      <w:r w:rsidRPr="007128A1">
        <w:rPr>
          <w:rFonts w:ascii="Times New Roman" w:hAnsi="Times New Roman"/>
          <w:b/>
          <w:color w:val="2F5496" w:themeColor="accent1" w:themeShade="BF"/>
        </w:rPr>
        <w:t>Zawartość</w:t>
      </w:r>
    </w:p>
    <w:p w14:paraId="4899DFF9" w14:textId="77777777" w:rsidR="00511945" w:rsidRPr="00AB62A9" w:rsidRDefault="00511945" w:rsidP="00770244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  <w:bCs/>
        </w:rPr>
      </w:pPr>
      <w:r w:rsidRPr="00AB62A9">
        <w:rPr>
          <w:rFonts w:ascii="Times New Roman" w:hAnsi="Times New Roman"/>
          <w:bCs/>
        </w:rPr>
        <w:t>Wstęp</w:t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</w:p>
    <w:p w14:paraId="523230AB" w14:textId="77777777" w:rsidR="00511945" w:rsidRPr="00AB62A9" w:rsidRDefault="00511945" w:rsidP="00770244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  <w:bCs/>
        </w:rPr>
      </w:pPr>
      <w:r w:rsidRPr="00AB62A9">
        <w:rPr>
          <w:rFonts w:ascii="Times New Roman" w:hAnsi="Times New Roman"/>
          <w:bCs/>
        </w:rPr>
        <w:t>Cel realizacji zamówienia</w:t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  <w:r w:rsidRPr="00AB62A9">
        <w:rPr>
          <w:rFonts w:ascii="Times New Roman" w:hAnsi="Times New Roman"/>
          <w:bCs/>
        </w:rPr>
        <w:tab/>
      </w:r>
    </w:p>
    <w:p w14:paraId="6A81E876" w14:textId="77777777" w:rsidR="0041040B" w:rsidRPr="00AB62A9" w:rsidRDefault="00511945" w:rsidP="00770244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  <w:bCs/>
        </w:rPr>
      </w:pPr>
      <w:r w:rsidRPr="00AB62A9">
        <w:rPr>
          <w:rFonts w:ascii="Times New Roman" w:hAnsi="Times New Roman"/>
          <w:bCs/>
        </w:rPr>
        <w:t>Przedmiot zamówienia</w:t>
      </w:r>
      <w:r w:rsidR="00712720" w:rsidRPr="00AB62A9">
        <w:rPr>
          <w:rFonts w:ascii="Times New Roman" w:hAnsi="Times New Roman"/>
          <w:bCs/>
        </w:rPr>
        <w:tab/>
      </w:r>
      <w:r w:rsidR="00712720" w:rsidRPr="00AB62A9">
        <w:rPr>
          <w:rFonts w:ascii="Times New Roman" w:hAnsi="Times New Roman"/>
          <w:bCs/>
        </w:rPr>
        <w:tab/>
      </w:r>
      <w:r w:rsidR="00712720" w:rsidRPr="00AB62A9">
        <w:rPr>
          <w:rFonts w:ascii="Times New Roman" w:hAnsi="Times New Roman"/>
          <w:bCs/>
        </w:rPr>
        <w:tab/>
      </w:r>
      <w:r w:rsidR="00712720" w:rsidRPr="00AB62A9">
        <w:rPr>
          <w:rFonts w:ascii="Times New Roman" w:hAnsi="Times New Roman"/>
          <w:bCs/>
        </w:rPr>
        <w:tab/>
      </w:r>
      <w:r w:rsidR="00712720" w:rsidRPr="00AB62A9">
        <w:rPr>
          <w:rFonts w:ascii="Times New Roman" w:hAnsi="Times New Roman"/>
          <w:bCs/>
        </w:rPr>
        <w:tab/>
      </w:r>
      <w:r w:rsidR="00712720" w:rsidRPr="00AB62A9">
        <w:rPr>
          <w:rFonts w:ascii="Times New Roman" w:hAnsi="Times New Roman"/>
          <w:bCs/>
        </w:rPr>
        <w:tab/>
      </w:r>
      <w:r w:rsidR="00712720" w:rsidRPr="00AB62A9">
        <w:rPr>
          <w:rFonts w:ascii="Times New Roman" w:hAnsi="Times New Roman"/>
          <w:bCs/>
        </w:rPr>
        <w:tab/>
      </w:r>
      <w:r w:rsidR="00712720" w:rsidRPr="00AB62A9">
        <w:rPr>
          <w:rFonts w:ascii="Times New Roman" w:hAnsi="Times New Roman"/>
          <w:bCs/>
        </w:rPr>
        <w:tab/>
      </w:r>
      <w:r w:rsidR="00FB210C" w:rsidRPr="00AB62A9">
        <w:rPr>
          <w:rFonts w:ascii="Times New Roman" w:hAnsi="Times New Roman"/>
          <w:bCs/>
        </w:rPr>
        <w:tab/>
      </w:r>
    </w:p>
    <w:p w14:paraId="14BFD6A1" w14:textId="77777777" w:rsidR="00511945" w:rsidRPr="00AB62A9" w:rsidRDefault="0041040B" w:rsidP="00770244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  <w:bCs/>
        </w:rPr>
      </w:pPr>
      <w:r w:rsidRPr="00AB62A9">
        <w:rPr>
          <w:rFonts w:ascii="Times New Roman" w:hAnsi="Times New Roman"/>
          <w:bCs/>
        </w:rPr>
        <w:t>Szczegółowy opis przedmiotu zamówienia</w:t>
      </w:r>
      <w:r w:rsidR="00511945" w:rsidRPr="00AB62A9">
        <w:rPr>
          <w:rFonts w:ascii="Times New Roman" w:hAnsi="Times New Roman"/>
          <w:bCs/>
        </w:rPr>
        <w:tab/>
      </w:r>
      <w:r w:rsidR="00511945" w:rsidRPr="00AB62A9">
        <w:rPr>
          <w:rFonts w:ascii="Times New Roman" w:hAnsi="Times New Roman"/>
          <w:bCs/>
        </w:rPr>
        <w:tab/>
      </w:r>
      <w:r w:rsidR="00511945" w:rsidRPr="00AB62A9">
        <w:rPr>
          <w:rFonts w:ascii="Times New Roman" w:hAnsi="Times New Roman"/>
          <w:bCs/>
        </w:rPr>
        <w:tab/>
      </w:r>
      <w:r w:rsidR="00511945" w:rsidRPr="00AB62A9">
        <w:rPr>
          <w:rFonts w:ascii="Times New Roman" w:hAnsi="Times New Roman"/>
          <w:bCs/>
        </w:rPr>
        <w:tab/>
      </w:r>
      <w:r w:rsidR="00511945" w:rsidRPr="00AB62A9">
        <w:rPr>
          <w:rFonts w:ascii="Times New Roman" w:hAnsi="Times New Roman"/>
          <w:bCs/>
        </w:rPr>
        <w:tab/>
      </w:r>
      <w:r w:rsidR="00511945" w:rsidRPr="00AB62A9">
        <w:rPr>
          <w:rFonts w:ascii="Times New Roman" w:hAnsi="Times New Roman"/>
          <w:bCs/>
        </w:rPr>
        <w:tab/>
      </w:r>
    </w:p>
    <w:p w14:paraId="1E999736" w14:textId="77777777" w:rsidR="00C64DB1" w:rsidRPr="00AB62A9" w:rsidRDefault="00C64DB1" w:rsidP="00770244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  <w:bCs/>
        </w:rPr>
      </w:pPr>
      <w:r w:rsidRPr="00AB62A9">
        <w:rPr>
          <w:rFonts w:ascii="Times New Roman" w:hAnsi="Times New Roman"/>
          <w:bCs/>
        </w:rPr>
        <w:t>Warunki ogólne zamówienia</w:t>
      </w:r>
      <w:r w:rsidR="00712720" w:rsidRPr="00AB62A9">
        <w:rPr>
          <w:rFonts w:ascii="Times New Roman" w:hAnsi="Times New Roman"/>
          <w:bCs/>
        </w:rPr>
        <w:tab/>
      </w:r>
      <w:r w:rsidR="00712720" w:rsidRPr="00AB62A9">
        <w:rPr>
          <w:rFonts w:ascii="Times New Roman" w:hAnsi="Times New Roman"/>
          <w:bCs/>
        </w:rPr>
        <w:tab/>
      </w:r>
      <w:r w:rsidR="00712720" w:rsidRPr="00AB62A9">
        <w:rPr>
          <w:rFonts w:ascii="Times New Roman" w:hAnsi="Times New Roman"/>
          <w:bCs/>
        </w:rPr>
        <w:tab/>
      </w:r>
      <w:r w:rsidR="00712720" w:rsidRPr="00AB62A9">
        <w:rPr>
          <w:rFonts w:ascii="Times New Roman" w:hAnsi="Times New Roman"/>
          <w:bCs/>
        </w:rPr>
        <w:tab/>
      </w:r>
      <w:r w:rsidR="00712720" w:rsidRPr="00AB62A9">
        <w:rPr>
          <w:rFonts w:ascii="Times New Roman" w:hAnsi="Times New Roman"/>
          <w:bCs/>
        </w:rPr>
        <w:tab/>
      </w:r>
      <w:r w:rsidR="00712720" w:rsidRPr="00AB62A9">
        <w:rPr>
          <w:rFonts w:ascii="Times New Roman" w:hAnsi="Times New Roman"/>
          <w:bCs/>
        </w:rPr>
        <w:tab/>
      </w:r>
      <w:r w:rsidR="00712720" w:rsidRPr="00AB62A9">
        <w:rPr>
          <w:rFonts w:ascii="Times New Roman" w:hAnsi="Times New Roman"/>
          <w:bCs/>
        </w:rPr>
        <w:tab/>
      </w:r>
      <w:r w:rsidR="00712720" w:rsidRPr="00AB62A9">
        <w:rPr>
          <w:rFonts w:ascii="Times New Roman" w:hAnsi="Times New Roman"/>
          <w:bCs/>
        </w:rPr>
        <w:tab/>
      </w:r>
    </w:p>
    <w:p w14:paraId="054AB95A" w14:textId="77777777" w:rsidR="00511945" w:rsidRPr="007128A1" w:rsidRDefault="00511945" w:rsidP="00FD6D69">
      <w:pPr>
        <w:pStyle w:val="Akapitzlist"/>
        <w:rPr>
          <w:rFonts w:ascii="Times New Roman" w:hAnsi="Times New Roman"/>
          <w:bCs/>
        </w:rPr>
      </w:pPr>
      <w:r w:rsidRPr="00AB62A9">
        <w:rPr>
          <w:rFonts w:ascii="Times New Roman" w:hAnsi="Times New Roman"/>
          <w:bCs/>
        </w:rPr>
        <w:br w:type="page"/>
      </w:r>
    </w:p>
    <w:p w14:paraId="1EB57728" w14:textId="77777777" w:rsidR="00092AE5" w:rsidRPr="007128A1" w:rsidRDefault="00C64DB1" w:rsidP="00770244">
      <w:pPr>
        <w:pStyle w:val="Akapitzlist"/>
        <w:numPr>
          <w:ilvl w:val="0"/>
          <w:numId w:val="3"/>
        </w:numPr>
        <w:spacing w:before="120" w:after="120" w:line="240" w:lineRule="auto"/>
        <w:ind w:left="357" w:hanging="357"/>
        <w:contextualSpacing w:val="0"/>
        <w:rPr>
          <w:rFonts w:ascii="Times New Roman" w:hAnsi="Times New Roman"/>
          <w:b/>
        </w:rPr>
      </w:pPr>
      <w:r w:rsidRPr="007128A1">
        <w:rPr>
          <w:rFonts w:ascii="Times New Roman" w:hAnsi="Times New Roman"/>
          <w:b/>
        </w:rPr>
        <w:lastRenderedPageBreak/>
        <w:t>Wstęp</w:t>
      </w:r>
    </w:p>
    <w:p w14:paraId="32A8FB9F" w14:textId="77777777" w:rsidR="00AB62A9" w:rsidRDefault="00AB62A9" w:rsidP="00AB62A9">
      <w:pPr>
        <w:pStyle w:val="Stopka"/>
        <w:tabs>
          <w:tab w:val="left" w:pos="708"/>
        </w:tabs>
        <w:ind w:left="360"/>
        <w:jc w:val="both"/>
        <w:rPr>
          <w:rFonts w:ascii="Times New Roman" w:hAnsi="Times New Roman"/>
          <w:noProof/>
          <w:color w:val="000000"/>
        </w:rPr>
      </w:pPr>
      <w:r>
        <w:rPr>
          <w:rFonts w:ascii="Times New Roman" w:hAnsi="Times New Roman"/>
          <w:noProof/>
          <w:color w:val="000000"/>
        </w:rPr>
        <w:tab/>
      </w:r>
      <w:r w:rsidR="00557276" w:rsidRPr="007128A1">
        <w:rPr>
          <w:rFonts w:ascii="Times New Roman" w:hAnsi="Times New Roman"/>
          <w:noProof/>
          <w:color w:val="000000"/>
        </w:rPr>
        <w:t xml:space="preserve">Dom Pomocy Społecznej </w:t>
      </w:r>
      <w:r w:rsidR="001D372F" w:rsidRPr="007128A1">
        <w:rPr>
          <w:rFonts w:ascii="Times New Roman" w:hAnsi="Times New Roman"/>
          <w:noProof/>
          <w:color w:val="000000"/>
        </w:rPr>
        <w:t xml:space="preserve">mieści się przy ulicy </w:t>
      </w:r>
      <w:r w:rsidR="008B13D1">
        <w:rPr>
          <w:rFonts w:ascii="Times New Roman" w:hAnsi="Times New Roman"/>
          <w:noProof/>
          <w:color w:val="000000"/>
        </w:rPr>
        <w:t>Spadkowej 4/6</w:t>
      </w:r>
      <w:r w:rsidR="00557276" w:rsidRPr="007128A1">
        <w:rPr>
          <w:rFonts w:ascii="Times New Roman" w:hAnsi="Times New Roman"/>
          <w:noProof/>
          <w:color w:val="000000"/>
        </w:rPr>
        <w:t xml:space="preserve"> w Łodzi</w:t>
      </w:r>
      <w:r w:rsidR="001D372F" w:rsidRPr="007128A1">
        <w:rPr>
          <w:rFonts w:ascii="Times New Roman" w:hAnsi="Times New Roman"/>
          <w:noProof/>
          <w:color w:val="000000"/>
        </w:rPr>
        <w:t xml:space="preserve">. </w:t>
      </w:r>
      <w:r>
        <w:rPr>
          <w:rFonts w:ascii="Times New Roman" w:hAnsi="Times New Roman"/>
          <w:noProof/>
          <w:color w:val="000000"/>
        </w:rPr>
        <w:t>Budynek gówny Domu p</w:t>
      </w:r>
      <w:r w:rsidR="00557276" w:rsidRPr="007128A1">
        <w:rPr>
          <w:rFonts w:ascii="Times New Roman" w:hAnsi="Times New Roman"/>
          <w:noProof/>
          <w:color w:val="000000"/>
        </w:rPr>
        <w:t xml:space="preserve">owstał w latach </w:t>
      </w:r>
      <w:r w:rsidR="00530481">
        <w:rPr>
          <w:rFonts w:ascii="Times New Roman" w:hAnsi="Times New Roman"/>
          <w:noProof/>
          <w:color w:val="000000"/>
        </w:rPr>
        <w:t>sześćdziesiątych</w:t>
      </w:r>
      <w:r w:rsidR="00557276" w:rsidRPr="007128A1">
        <w:rPr>
          <w:rFonts w:ascii="Times New Roman" w:hAnsi="Times New Roman"/>
          <w:noProof/>
          <w:color w:val="000000"/>
        </w:rPr>
        <w:t xml:space="preserve"> XX w</w:t>
      </w:r>
      <w:r>
        <w:rPr>
          <w:rFonts w:ascii="Times New Roman" w:hAnsi="Times New Roman"/>
          <w:noProof/>
          <w:color w:val="000000"/>
        </w:rPr>
        <w:t xml:space="preserve">. natomiast budynek terapeutyczno-opiekuńczy (TO) wybudowany został w latach dziewiećdziesiatych XX w. </w:t>
      </w:r>
      <w:r w:rsidR="00557276" w:rsidRPr="007128A1">
        <w:rPr>
          <w:rFonts w:ascii="Times New Roman" w:hAnsi="Times New Roman"/>
          <w:noProof/>
          <w:color w:val="000000"/>
        </w:rPr>
        <w:t xml:space="preserve">Od </w:t>
      </w:r>
      <w:r w:rsidR="00530481">
        <w:rPr>
          <w:rFonts w:ascii="Times New Roman" w:hAnsi="Times New Roman"/>
          <w:noProof/>
          <w:color w:val="000000"/>
        </w:rPr>
        <w:t>początku powstania</w:t>
      </w:r>
      <w:r>
        <w:rPr>
          <w:rFonts w:ascii="Times New Roman" w:hAnsi="Times New Roman"/>
          <w:noProof/>
          <w:color w:val="000000"/>
        </w:rPr>
        <w:t xml:space="preserve"> budynki</w:t>
      </w:r>
      <w:r w:rsidR="00557276" w:rsidRPr="007128A1">
        <w:rPr>
          <w:rFonts w:ascii="Times New Roman" w:hAnsi="Times New Roman"/>
          <w:noProof/>
          <w:color w:val="000000"/>
        </w:rPr>
        <w:t xml:space="preserve"> wykorzystywan</w:t>
      </w:r>
      <w:r>
        <w:rPr>
          <w:rFonts w:ascii="Times New Roman" w:hAnsi="Times New Roman"/>
          <w:noProof/>
          <w:color w:val="000000"/>
        </w:rPr>
        <w:t>e są</w:t>
      </w:r>
      <w:r w:rsidR="00557276" w:rsidRPr="007128A1">
        <w:rPr>
          <w:rFonts w:ascii="Times New Roman" w:hAnsi="Times New Roman"/>
          <w:noProof/>
          <w:color w:val="000000"/>
        </w:rPr>
        <w:t xml:space="preserve"> jako Dom Pomocy Społecznej dla osób </w:t>
      </w:r>
      <w:r w:rsidR="00530481">
        <w:rPr>
          <w:rFonts w:ascii="Times New Roman" w:hAnsi="Times New Roman"/>
          <w:noProof/>
          <w:color w:val="000000"/>
        </w:rPr>
        <w:t>niepełnosprawnych intelektualnie</w:t>
      </w:r>
      <w:r w:rsidR="00557276" w:rsidRPr="007128A1">
        <w:rPr>
          <w:rFonts w:ascii="Times New Roman" w:hAnsi="Times New Roman"/>
          <w:noProof/>
          <w:color w:val="000000"/>
        </w:rPr>
        <w:t>.</w:t>
      </w:r>
    </w:p>
    <w:p w14:paraId="17C9BE2F" w14:textId="12DE1915" w:rsidR="00AB62A9" w:rsidRDefault="00AB62A9" w:rsidP="00AB62A9">
      <w:pPr>
        <w:pStyle w:val="Stopka"/>
        <w:tabs>
          <w:tab w:val="left" w:pos="708"/>
        </w:tabs>
        <w:ind w:left="360"/>
        <w:jc w:val="both"/>
        <w:rPr>
          <w:rFonts w:ascii="Times New Roman" w:hAnsi="Times New Roman"/>
          <w:noProof/>
          <w:color w:val="000000"/>
        </w:rPr>
      </w:pPr>
      <w:r>
        <w:rPr>
          <w:rFonts w:ascii="Times New Roman" w:hAnsi="Times New Roman"/>
          <w:noProof/>
          <w:color w:val="000000"/>
        </w:rPr>
        <w:tab/>
      </w:r>
      <w:r w:rsidR="00557276" w:rsidRPr="007128A1">
        <w:rPr>
          <w:rFonts w:ascii="Times New Roman" w:hAnsi="Times New Roman"/>
          <w:noProof/>
          <w:color w:val="000000"/>
        </w:rPr>
        <w:t>Powierzchnia zabudowy</w:t>
      </w:r>
      <w:r w:rsidR="00941A17">
        <w:rPr>
          <w:rFonts w:ascii="Times New Roman" w:hAnsi="Times New Roman"/>
          <w:noProof/>
          <w:color w:val="000000"/>
        </w:rPr>
        <w:t xml:space="preserve"> </w:t>
      </w:r>
      <w:r>
        <w:rPr>
          <w:rFonts w:ascii="Times New Roman" w:hAnsi="Times New Roman"/>
          <w:noProof/>
          <w:color w:val="000000"/>
        </w:rPr>
        <w:t xml:space="preserve">budynku głównego </w:t>
      </w:r>
      <w:r w:rsidR="00FB210C">
        <w:rPr>
          <w:rFonts w:ascii="Times New Roman" w:hAnsi="Times New Roman"/>
          <w:noProof/>
          <w:color w:val="000000"/>
        </w:rPr>
        <w:t>wynosi</w:t>
      </w:r>
      <w:r w:rsidR="00941A17">
        <w:rPr>
          <w:rFonts w:ascii="Times New Roman" w:hAnsi="Times New Roman"/>
          <w:noProof/>
          <w:color w:val="000000"/>
        </w:rPr>
        <w:t xml:space="preserve"> </w:t>
      </w:r>
      <w:r w:rsidR="00530481">
        <w:rPr>
          <w:rFonts w:ascii="Times New Roman" w:hAnsi="Times New Roman"/>
          <w:noProof/>
          <w:color w:val="000000"/>
        </w:rPr>
        <w:t>3344</w:t>
      </w:r>
      <w:r w:rsidR="00557276" w:rsidRPr="007128A1">
        <w:rPr>
          <w:rFonts w:ascii="Times New Roman" w:hAnsi="Times New Roman"/>
          <w:noProof/>
          <w:color w:val="000000"/>
        </w:rPr>
        <w:t xml:space="preserve"> m2, powierzchnia użytkowa – </w:t>
      </w:r>
      <w:r w:rsidR="00530481">
        <w:rPr>
          <w:rFonts w:ascii="Times New Roman" w:hAnsi="Times New Roman"/>
          <w:noProof/>
          <w:color w:val="000000"/>
        </w:rPr>
        <w:t xml:space="preserve">2150 </w:t>
      </w:r>
      <w:r w:rsidR="00557276" w:rsidRPr="007128A1">
        <w:rPr>
          <w:rFonts w:ascii="Times New Roman" w:hAnsi="Times New Roman"/>
          <w:noProof/>
          <w:color w:val="000000"/>
        </w:rPr>
        <w:t xml:space="preserve"> m2. Budynek posiada </w:t>
      </w:r>
      <w:r w:rsidR="00530481">
        <w:rPr>
          <w:rFonts w:ascii="Times New Roman" w:hAnsi="Times New Roman"/>
          <w:noProof/>
          <w:color w:val="000000"/>
        </w:rPr>
        <w:t>4</w:t>
      </w:r>
      <w:r w:rsidR="00557276" w:rsidRPr="007128A1">
        <w:rPr>
          <w:rFonts w:ascii="Times New Roman" w:hAnsi="Times New Roman"/>
          <w:noProof/>
          <w:color w:val="000000"/>
        </w:rPr>
        <w:t xml:space="preserve"> kondygnac</w:t>
      </w:r>
      <w:r w:rsidR="00530481">
        <w:rPr>
          <w:rFonts w:ascii="Times New Roman" w:hAnsi="Times New Roman"/>
          <w:noProof/>
          <w:color w:val="000000"/>
        </w:rPr>
        <w:t>je</w:t>
      </w:r>
      <w:r w:rsidR="00FB210C">
        <w:rPr>
          <w:rFonts w:ascii="Times New Roman" w:hAnsi="Times New Roman"/>
          <w:noProof/>
          <w:color w:val="000000"/>
        </w:rPr>
        <w:t xml:space="preserve"> (</w:t>
      </w:r>
      <w:r w:rsidR="00530481">
        <w:rPr>
          <w:rFonts w:ascii="Times New Roman" w:hAnsi="Times New Roman"/>
          <w:noProof/>
          <w:color w:val="000000"/>
        </w:rPr>
        <w:t>3</w:t>
      </w:r>
      <w:r w:rsidR="00557276" w:rsidRPr="007128A1">
        <w:rPr>
          <w:rFonts w:ascii="Times New Roman" w:hAnsi="Times New Roman"/>
          <w:noProof/>
          <w:color w:val="000000"/>
        </w:rPr>
        <w:t xml:space="preserve"> nadziemne i </w:t>
      </w:r>
      <w:r w:rsidR="006D3C45" w:rsidRPr="007128A1">
        <w:rPr>
          <w:rFonts w:ascii="Times New Roman" w:hAnsi="Times New Roman"/>
          <w:noProof/>
          <w:color w:val="000000"/>
        </w:rPr>
        <w:t>1</w:t>
      </w:r>
      <w:r w:rsidR="00C839FF">
        <w:rPr>
          <w:rFonts w:ascii="Times New Roman" w:hAnsi="Times New Roman"/>
          <w:noProof/>
          <w:color w:val="000000"/>
        </w:rPr>
        <w:t xml:space="preserve"> częśćiowo</w:t>
      </w:r>
      <w:r w:rsidR="00941A17">
        <w:rPr>
          <w:rFonts w:ascii="Times New Roman" w:hAnsi="Times New Roman"/>
          <w:noProof/>
          <w:color w:val="000000"/>
        </w:rPr>
        <w:t xml:space="preserve"> </w:t>
      </w:r>
      <w:r w:rsidR="00C839FF">
        <w:rPr>
          <w:rFonts w:ascii="Times New Roman" w:hAnsi="Times New Roman"/>
          <w:noProof/>
          <w:color w:val="000000"/>
        </w:rPr>
        <w:t>zagłębiona w terenie</w:t>
      </w:r>
      <w:r w:rsidR="00FB210C">
        <w:rPr>
          <w:rFonts w:ascii="Times New Roman" w:hAnsi="Times New Roman"/>
          <w:noProof/>
          <w:color w:val="000000"/>
        </w:rPr>
        <w:t>)</w:t>
      </w:r>
      <w:r w:rsidR="00557276" w:rsidRPr="007128A1">
        <w:rPr>
          <w:rFonts w:ascii="Times New Roman" w:hAnsi="Times New Roman"/>
          <w:noProof/>
          <w:color w:val="000000"/>
        </w:rPr>
        <w:t>.</w:t>
      </w:r>
      <w:r w:rsidR="00530481">
        <w:rPr>
          <w:rFonts w:ascii="Times New Roman" w:hAnsi="Times New Roman"/>
          <w:noProof/>
          <w:color w:val="000000"/>
        </w:rPr>
        <w:t>T</w:t>
      </w:r>
      <w:r w:rsidR="006D3C45" w:rsidRPr="007128A1">
        <w:rPr>
          <w:rFonts w:ascii="Times New Roman" w:hAnsi="Times New Roman"/>
          <w:noProof/>
          <w:color w:val="000000"/>
        </w:rPr>
        <w:t xml:space="preserve">rzy piętra budynku są przeznaczone dla </w:t>
      </w:r>
      <w:r w:rsidR="00941A17">
        <w:rPr>
          <w:rFonts w:ascii="Times New Roman" w:hAnsi="Times New Roman"/>
          <w:noProof/>
          <w:color w:val="000000"/>
        </w:rPr>
        <w:t>mieszkańców</w:t>
      </w:r>
      <w:r w:rsidR="006D3C45" w:rsidRPr="007128A1">
        <w:rPr>
          <w:rFonts w:ascii="Times New Roman" w:hAnsi="Times New Roman"/>
          <w:noProof/>
          <w:color w:val="000000"/>
        </w:rPr>
        <w:t xml:space="preserve"> Domu.</w:t>
      </w:r>
      <w:r w:rsidR="00941A17">
        <w:rPr>
          <w:rFonts w:ascii="Times New Roman" w:hAnsi="Times New Roman"/>
          <w:noProof/>
          <w:color w:val="000000"/>
        </w:rPr>
        <w:t xml:space="preserve"> </w:t>
      </w:r>
      <w:r w:rsidR="006D3C45" w:rsidRPr="007128A1">
        <w:rPr>
          <w:rFonts w:ascii="Times New Roman" w:hAnsi="Times New Roman"/>
          <w:noProof/>
          <w:color w:val="000000"/>
        </w:rPr>
        <w:t>Na każdym piętrze znajdują się pokoje mieszkalne, sanitariaty, pokoje dziennego pobytu, kuchenki oddział</w:t>
      </w:r>
      <w:r w:rsidR="00FB210C">
        <w:rPr>
          <w:rFonts w:ascii="Times New Roman" w:hAnsi="Times New Roman"/>
          <w:noProof/>
          <w:color w:val="000000"/>
        </w:rPr>
        <w:t>owe i </w:t>
      </w:r>
      <w:r w:rsidR="006D3C45" w:rsidRPr="007128A1">
        <w:rPr>
          <w:rFonts w:ascii="Times New Roman" w:hAnsi="Times New Roman"/>
          <w:noProof/>
          <w:color w:val="000000"/>
        </w:rPr>
        <w:t>pomieszczenia dla personelu</w:t>
      </w:r>
      <w:r w:rsidR="00EC4AAA">
        <w:rPr>
          <w:rFonts w:ascii="Times New Roman" w:hAnsi="Times New Roman"/>
          <w:noProof/>
          <w:color w:val="000000"/>
        </w:rPr>
        <w:t xml:space="preserve"> oraz na p</w:t>
      </w:r>
      <w:r w:rsidR="006D3C45" w:rsidRPr="007128A1">
        <w:rPr>
          <w:rFonts w:ascii="Times New Roman" w:hAnsi="Times New Roman"/>
          <w:noProof/>
          <w:color w:val="000000"/>
        </w:rPr>
        <w:t>arter</w:t>
      </w:r>
      <w:r w:rsidR="00941A17">
        <w:rPr>
          <w:rFonts w:ascii="Times New Roman" w:hAnsi="Times New Roman"/>
          <w:noProof/>
          <w:color w:val="000000"/>
        </w:rPr>
        <w:t>ze</w:t>
      </w:r>
      <w:r w:rsidR="006D3C45" w:rsidRPr="007128A1">
        <w:rPr>
          <w:rFonts w:ascii="Times New Roman" w:hAnsi="Times New Roman"/>
          <w:noProof/>
          <w:color w:val="000000"/>
        </w:rPr>
        <w:t xml:space="preserve"> </w:t>
      </w:r>
      <w:r w:rsidR="00EC4AAA">
        <w:rPr>
          <w:rFonts w:ascii="Times New Roman" w:hAnsi="Times New Roman"/>
          <w:noProof/>
          <w:color w:val="000000"/>
        </w:rPr>
        <w:t>dodatkowo</w:t>
      </w:r>
      <w:r w:rsidR="006D3C45" w:rsidRPr="007128A1">
        <w:rPr>
          <w:rFonts w:ascii="Times New Roman" w:hAnsi="Times New Roman"/>
          <w:noProof/>
          <w:color w:val="000000"/>
        </w:rPr>
        <w:t xml:space="preserve"> mieści </w:t>
      </w:r>
      <w:r w:rsidR="00EC4AAA">
        <w:rPr>
          <w:rFonts w:ascii="Times New Roman" w:hAnsi="Times New Roman"/>
          <w:noProof/>
          <w:color w:val="000000"/>
        </w:rPr>
        <w:t xml:space="preserve">się </w:t>
      </w:r>
      <w:r w:rsidR="00530481">
        <w:rPr>
          <w:rFonts w:ascii="Times New Roman" w:hAnsi="Times New Roman"/>
          <w:noProof/>
          <w:color w:val="000000"/>
        </w:rPr>
        <w:t>dyżurka pielęgnarek</w:t>
      </w:r>
      <w:r w:rsidR="006D3C45" w:rsidRPr="007128A1">
        <w:rPr>
          <w:rFonts w:ascii="Times New Roman" w:hAnsi="Times New Roman"/>
          <w:noProof/>
          <w:color w:val="000000"/>
        </w:rPr>
        <w:t>.</w:t>
      </w:r>
      <w:r w:rsidR="00941A17">
        <w:rPr>
          <w:rFonts w:ascii="Times New Roman" w:hAnsi="Times New Roman"/>
          <w:noProof/>
          <w:color w:val="000000"/>
        </w:rPr>
        <w:t xml:space="preserve"> </w:t>
      </w:r>
      <w:r w:rsidR="00FB210C">
        <w:rPr>
          <w:rFonts w:ascii="Times New Roman" w:hAnsi="Times New Roman"/>
          <w:noProof/>
          <w:color w:val="000000"/>
        </w:rPr>
        <w:t>W p</w:t>
      </w:r>
      <w:r w:rsidR="006D3C45" w:rsidRPr="007128A1">
        <w:rPr>
          <w:rFonts w:ascii="Times New Roman" w:hAnsi="Times New Roman"/>
          <w:noProof/>
          <w:color w:val="000000"/>
        </w:rPr>
        <w:t>iwnic</w:t>
      </w:r>
      <w:r w:rsidR="00FB210C">
        <w:rPr>
          <w:rFonts w:ascii="Times New Roman" w:hAnsi="Times New Roman"/>
          <w:noProof/>
          <w:color w:val="000000"/>
        </w:rPr>
        <w:t>y</w:t>
      </w:r>
      <w:r w:rsidR="006D3C45" w:rsidRPr="007128A1">
        <w:rPr>
          <w:rFonts w:ascii="Times New Roman" w:hAnsi="Times New Roman"/>
          <w:noProof/>
          <w:color w:val="000000"/>
        </w:rPr>
        <w:t xml:space="preserve"> budynku </w:t>
      </w:r>
      <w:r w:rsidR="00FB210C">
        <w:rPr>
          <w:rFonts w:ascii="Times New Roman" w:hAnsi="Times New Roman"/>
          <w:noProof/>
          <w:color w:val="000000"/>
        </w:rPr>
        <w:t>znajdują się</w:t>
      </w:r>
      <w:r w:rsidR="00530481">
        <w:rPr>
          <w:rFonts w:ascii="Times New Roman" w:hAnsi="Times New Roman"/>
          <w:noProof/>
          <w:color w:val="000000"/>
        </w:rPr>
        <w:t xml:space="preserve"> pomieszcenia magazynowe</w:t>
      </w:r>
      <w:r w:rsidR="00EC4AAA">
        <w:rPr>
          <w:rFonts w:ascii="Times New Roman" w:hAnsi="Times New Roman"/>
          <w:noProof/>
          <w:color w:val="000000"/>
        </w:rPr>
        <w:t>,</w:t>
      </w:r>
      <w:r w:rsidR="00941A17">
        <w:rPr>
          <w:rFonts w:ascii="Times New Roman" w:hAnsi="Times New Roman"/>
          <w:noProof/>
          <w:color w:val="000000"/>
        </w:rPr>
        <w:t xml:space="preserve"> </w:t>
      </w:r>
      <w:r>
        <w:rPr>
          <w:rFonts w:ascii="Times New Roman" w:hAnsi="Times New Roman"/>
          <w:noProof/>
          <w:color w:val="000000"/>
        </w:rPr>
        <w:t>gospodarcze i</w:t>
      </w:r>
      <w:r w:rsidR="00941A17">
        <w:rPr>
          <w:rFonts w:ascii="Times New Roman" w:hAnsi="Times New Roman"/>
          <w:noProof/>
          <w:color w:val="000000"/>
        </w:rPr>
        <w:t xml:space="preserve"> </w:t>
      </w:r>
      <w:r w:rsidR="006D3C45" w:rsidRPr="007128A1">
        <w:rPr>
          <w:rFonts w:ascii="Times New Roman" w:hAnsi="Times New Roman"/>
          <w:noProof/>
          <w:color w:val="000000"/>
        </w:rPr>
        <w:t>węzeł c.o.</w:t>
      </w:r>
    </w:p>
    <w:p w14:paraId="3191C620" w14:textId="39CE652D" w:rsidR="00AB62A9" w:rsidRPr="007128A1" w:rsidRDefault="00AB62A9" w:rsidP="00AB62A9">
      <w:pPr>
        <w:pStyle w:val="Stopka"/>
        <w:tabs>
          <w:tab w:val="left" w:pos="708"/>
        </w:tabs>
        <w:ind w:left="360"/>
        <w:jc w:val="both"/>
        <w:rPr>
          <w:rFonts w:ascii="Times New Roman" w:hAnsi="Times New Roman"/>
          <w:noProof/>
          <w:color w:val="000000"/>
        </w:rPr>
      </w:pPr>
      <w:r>
        <w:rPr>
          <w:rFonts w:ascii="Times New Roman" w:hAnsi="Times New Roman"/>
          <w:noProof/>
          <w:color w:val="000000"/>
        </w:rPr>
        <w:tab/>
      </w:r>
      <w:r w:rsidRPr="007128A1">
        <w:rPr>
          <w:rFonts w:ascii="Times New Roman" w:hAnsi="Times New Roman"/>
          <w:noProof/>
          <w:color w:val="000000"/>
        </w:rPr>
        <w:t xml:space="preserve">Powierzchnia użytkowa </w:t>
      </w:r>
      <w:r>
        <w:rPr>
          <w:rFonts w:ascii="Times New Roman" w:hAnsi="Times New Roman"/>
          <w:noProof/>
          <w:color w:val="000000"/>
        </w:rPr>
        <w:t>budynku T-O</w:t>
      </w:r>
      <w:r w:rsidRPr="007128A1">
        <w:rPr>
          <w:rFonts w:ascii="Times New Roman" w:hAnsi="Times New Roman"/>
          <w:noProof/>
          <w:color w:val="000000"/>
        </w:rPr>
        <w:t xml:space="preserve">– </w:t>
      </w:r>
      <w:r>
        <w:rPr>
          <w:rFonts w:ascii="Times New Roman" w:hAnsi="Times New Roman"/>
          <w:noProof/>
          <w:color w:val="000000"/>
        </w:rPr>
        <w:t xml:space="preserve">4780 </w:t>
      </w:r>
      <w:r w:rsidRPr="007128A1">
        <w:rPr>
          <w:rFonts w:ascii="Times New Roman" w:hAnsi="Times New Roman"/>
          <w:noProof/>
          <w:color w:val="000000"/>
        </w:rPr>
        <w:t xml:space="preserve"> m2. Budynek posiada </w:t>
      </w:r>
      <w:r>
        <w:rPr>
          <w:rFonts w:ascii="Times New Roman" w:hAnsi="Times New Roman"/>
          <w:noProof/>
          <w:color w:val="000000"/>
        </w:rPr>
        <w:t>2</w:t>
      </w:r>
      <w:r w:rsidRPr="007128A1">
        <w:rPr>
          <w:rFonts w:ascii="Times New Roman" w:hAnsi="Times New Roman"/>
          <w:noProof/>
          <w:color w:val="000000"/>
        </w:rPr>
        <w:t xml:space="preserve"> kondygnac</w:t>
      </w:r>
      <w:r>
        <w:rPr>
          <w:rFonts w:ascii="Times New Roman" w:hAnsi="Times New Roman"/>
          <w:noProof/>
          <w:color w:val="000000"/>
        </w:rPr>
        <w:t>je</w:t>
      </w:r>
      <w:r w:rsidR="00941A17">
        <w:rPr>
          <w:rFonts w:ascii="Times New Roman" w:hAnsi="Times New Roman"/>
          <w:noProof/>
          <w:color w:val="000000"/>
        </w:rPr>
        <w:t xml:space="preserve"> - </w:t>
      </w:r>
      <w:r>
        <w:rPr>
          <w:rFonts w:ascii="Times New Roman" w:hAnsi="Times New Roman"/>
          <w:noProof/>
          <w:color w:val="000000"/>
        </w:rPr>
        <w:t xml:space="preserve">1 </w:t>
      </w:r>
      <w:r w:rsidRPr="007128A1">
        <w:rPr>
          <w:rFonts w:ascii="Times New Roman" w:hAnsi="Times New Roman"/>
          <w:noProof/>
          <w:color w:val="000000"/>
        </w:rPr>
        <w:t>nadzaiem</w:t>
      </w:r>
      <w:r>
        <w:rPr>
          <w:rFonts w:ascii="Times New Roman" w:hAnsi="Times New Roman"/>
          <w:noProof/>
          <w:color w:val="000000"/>
        </w:rPr>
        <w:t>na</w:t>
      </w:r>
      <w:r w:rsidR="00941A17">
        <w:rPr>
          <w:rFonts w:ascii="Times New Roman" w:hAnsi="Times New Roman"/>
          <w:noProof/>
          <w:color w:val="000000"/>
        </w:rPr>
        <w:t xml:space="preserve"> -</w:t>
      </w:r>
      <w:r>
        <w:rPr>
          <w:rFonts w:ascii="Times New Roman" w:hAnsi="Times New Roman"/>
          <w:noProof/>
          <w:color w:val="000000"/>
        </w:rPr>
        <w:t xml:space="preserve"> 1 w połowie ponizej lini gruntu</w:t>
      </w:r>
      <w:r w:rsidRPr="007128A1">
        <w:rPr>
          <w:rFonts w:ascii="Times New Roman" w:hAnsi="Times New Roman"/>
          <w:noProof/>
          <w:color w:val="000000"/>
        </w:rPr>
        <w:t xml:space="preserve">. </w:t>
      </w:r>
      <w:r>
        <w:rPr>
          <w:rFonts w:ascii="Times New Roman" w:hAnsi="Times New Roman"/>
          <w:noProof/>
          <w:color w:val="000000"/>
        </w:rPr>
        <w:t>Pierwsze</w:t>
      </w:r>
      <w:r w:rsidRPr="007128A1">
        <w:rPr>
          <w:rFonts w:ascii="Times New Roman" w:hAnsi="Times New Roman"/>
          <w:noProof/>
          <w:color w:val="000000"/>
        </w:rPr>
        <w:t xml:space="preserve"> piętr</w:t>
      </w:r>
      <w:r>
        <w:rPr>
          <w:rFonts w:ascii="Times New Roman" w:hAnsi="Times New Roman"/>
          <w:noProof/>
          <w:color w:val="000000"/>
        </w:rPr>
        <w:t>o</w:t>
      </w:r>
      <w:r w:rsidRPr="007128A1">
        <w:rPr>
          <w:rFonts w:ascii="Times New Roman" w:hAnsi="Times New Roman"/>
          <w:noProof/>
          <w:color w:val="000000"/>
        </w:rPr>
        <w:t xml:space="preserve"> budynku </w:t>
      </w:r>
      <w:r>
        <w:rPr>
          <w:rFonts w:ascii="Times New Roman" w:hAnsi="Times New Roman"/>
          <w:noProof/>
          <w:color w:val="000000"/>
        </w:rPr>
        <w:t>jest</w:t>
      </w:r>
      <w:r w:rsidRPr="007128A1">
        <w:rPr>
          <w:rFonts w:ascii="Times New Roman" w:hAnsi="Times New Roman"/>
          <w:noProof/>
          <w:color w:val="000000"/>
        </w:rPr>
        <w:t xml:space="preserve"> przeznaczone </w:t>
      </w:r>
      <w:r>
        <w:rPr>
          <w:rFonts w:ascii="Times New Roman" w:hAnsi="Times New Roman"/>
          <w:noProof/>
          <w:color w:val="000000"/>
        </w:rPr>
        <w:t xml:space="preserve">na </w:t>
      </w:r>
      <w:r w:rsidRPr="007128A1">
        <w:rPr>
          <w:rFonts w:ascii="Times New Roman" w:hAnsi="Times New Roman"/>
          <w:noProof/>
          <w:color w:val="000000"/>
        </w:rPr>
        <w:t>pokoje mieszkalne, sanitariaty, pokoje dziennego pobytu, kuchenki oddział</w:t>
      </w:r>
      <w:r>
        <w:rPr>
          <w:rFonts w:ascii="Times New Roman" w:hAnsi="Times New Roman"/>
          <w:noProof/>
          <w:color w:val="000000"/>
        </w:rPr>
        <w:t>owe i </w:t>
      </w:r>
      <w:r w:rsidRPr="007128A1">
        <w:rPr>
          <w:rFonts w:ascii="Times New Roman" w:hAnsi="Times New Roman"/>
          <w:noProof/>
          <w:color w:val="000000"/>
        </w:rPr>
        <w:t>pomieszczenia dla personelu</w:t>
      </w:r>
      <w:r>
        <w:rPr>
          <w:rFonts w:ascii="Times New Roman" w:hAnsi="Times New Roman"/>
          <w:noProof/>
          <w:color w:val="000000"/>
        </w:rPr>
        <w:t xml:space="preserve"> oraz </w:t>
      </w:r>
      <w:r w:rsidR="00941A17">
        <w:rPr>
          <w:rFonts w:ascii="Times New Roman" w:hAnsi="Times New Roman"/>
          <w:noProof/>
          <w:color w:val="000000"/>
        </w:rPr>
        <w:t>k</w:t>
      </w:r>
      <w:r>
        <w:rPr>
          <w:rFonts w:ascii="Times New Roman" w:hAnsi="Times New Roman"/>
          <w:noProof/>
          <w:color w:val="000000"/>
        </w:rPr>
        <w:t>uchnia i</w:t>
      </w:r>
      <w:r w:rsidR="00C42063">
        <w:rPr>
          <w:rFonts w:ascii="Times New Roman" w:hAnsi="Times New Roman"/>
          <w:noProof/>
          <w:color w:val="000000"/>
        </w:rPr>
        <w:t> </w:t>
      </w:r>
      <w:r>
        <w:rPr>
          <w:rFonts w:ascii="Times New Roman" w:hAnsi="Times New Roman"/>
          <w:noProof/>
          <w:color w:val="000000"/>
        </w:rPr>
        <w:t>pralnia. Dolne pietrobudynku zajmują pomieszczenia do zajeć terapeutycznych, rehabilitacji, basen oraz pomieszczenia techniczne i magazynowe.</w:t>
      </w:r>
    </w:p>
    <w:p w14:paraId="406A842E" w14:textId="77777777" w:rsidR="00557276" w:rsidRPr="007128A1" w:rsidRDefault="00557276" w:rsidP="00FD5120">
      <w:pPr>
        <w:pStyle w:val="Stopka"/>
        <w:tabs>
          <w:tab w:val="left" w:pos="708"/>
        </w:tabs>
        <w:ind w:left="360"/>
        <w:jc w:val="both"/>
        <w:rPr>
          <w:rFonts w:ascii="Times New Roman" w:hAnsi="Times New Roman"/>
          <w:noProof/>
          <w:color w:val="000000"/>
        </w:rPr>
      </w:pPr>
    </w:p>
    <w:p w14:paraId="515DA849" w14:textId="77777777" w:rsidR="00672062" w:rsidRPr="007128A1" w:rsidRDefault="00672062" w:rsidP="00FD5120">
      <w:pPr>
        <w:pStyle w:val="Akapitzlist"/>
        <w:spacing w:after="120" w:line="240" w:lineRule="auto"/>
        <w:ind w:left="360"/>
        <w:jc w:val="both"/>
        <w:rPr>
          <w:rFonts w:ascii="Times New Roman" w:hAnsi="Times New Roman"/>
          <w:noProof/>
          <w:color w:val="000000"/>
        </w:rPr>
      </w:pPr>
    </w:p>
    <w:p w14:paraId="110DCE9E" w14:textId="77777777" w:rsidR="00B0197A" w:rsidRPr="007128A1" w:rsidRDefault="00B0197A" w:rsidP="00770244">
      <w:pPr>
        <w:pStyle w:val="Akapitzlist"/>
        <w:numPr>
          <w:ilvl w:val="0"/>
          <w:numId w:val="3"/>
        </w:numPr>
        <w:spacing w:before="120" w:after="120" w:line="240" w:lineRule="auto"/>
        <w:ind w:left="357" w:hanging="357"/>
        <w:contextualSpacing w:val="0"/>
        <w:jc w:val="both"/>
        <w:rPr>
          <w:rFonts w:ascii="Times New Roman" w:hAnsi="Times New Roman"/>
          <w:b/>
        </w:rPr>
      </w:pPr>
      <w:r w:rsidRPr="007128A1">
        <w:rPr>
          <w:rFonts w:ascii="Times New Roman" w:hAnsi="Times New Roman"/>
          <w:b/>
        </w:rPr>
        <w:t xml:space="preserve">Przedmiot zamówienia </w:t>
      </w:r>
    </w:p>
    <w:p w14:paraId="59BC2B8F" w14:textId="3BD7069E" w:rsidR="00D562B1" w:rsidRDefault="00665525" w:rsidP="00EC4AAA">
      <w:pPr>
        <w:ind w:left="357"/>
        <w:jc w:val="both"/>
        <w:rPr>
          <w:rFonts w:ascii="Times New Roman" w:hAnsi="Times New Roman"/>
          <w:noProof/>
          <w:color w:val="000000"/>
        </w:rPr>
      </w:pPr>
      <w:r>
        <w:rPr>
          <w:rFonts w:ascii="Times New Roman" w:hAnsi="Times New Roman"/>
          <w:color w:val="000000"/>
        </w:rPr>
        <w:t xml:space="preserve">Przedmiotem zamówienia </w:t>
      </w:r>
      <w:r w:rsidR="008D6DF4">
        <w:rPr>
          <w:rFonts w:ascii="Times New Roman" w:hAnsi="Times New Roman"/>
          <w:color w:val="000000"/>
        </w:rPr>
        <w:t xml:space="preserve">elementów </w:t>
      </w:r>
      <w:r w:rsidR="00AB62A9">
        <w:rPr>
          <w:rFonts w:ascii="Times New Roman" w:hAnsi="Times New Roman"/>
          <w:noProof/>
          <w:color w:val="000000"/>
        </w:rPr>
        <w:t>zewnetrznych</w:t>
      </w:r>
      <w:r w:rsidR="008D6DF4">
        <w:rPr>
          <w:rFonts w:ascii="Times New Roman" w:hAnsi="Times New Roman"/>
          <w:noProof/>
          <w:color w:val="000000"/>
        </w:rPr>
        <w:t xml:space="preserve"> budynk</w:t>
      </w:r>
      <w:r w:rsidR="006F3C53">
        <w:rPr>
          <w:rFonts w:ascii="Times New Roman" w:hAnsi="Times New Roman"/>
          <w:noProof/>
          <w:color w:val="000000"/>
        </w:rPr>
        <w:t>u</w:t>
      </w:r>
      <w:r w:rsidR="00AB62A9">
        <w:rPr>
          <w:rFonts w:ascii="Times New Roman" w:hAnsi="Times New Roman"/>
          <w:noProof/>
          <w:color w:val="000000"/>
        </w:rPr>
        <w:t xml:space="preserve"> główn</w:t>
      </w:r>
      <w:r w:rsidR="008D6DF4">
        <w:rPr>
          <w:rFonts w:ascii="Times New Roman" w:hAnsi="Times New Roman"/>
          <w:noProof/>
          <w:color w:val="000000"/>
        </w:rPr>
        <w:t>ego</w:t>
      </w:r>
      <w:r w:rsidR="00AB62A9">
        <w:rPr>
          <w:rFonts w:ascii="Times New Roman" w:hAnsi="Times New Roman"/>
          <w:noProof/>
          <w:color w:val="000000"/>
        </w:rPr>
        <w:t xml:space="preserve"> </w:t>
      </w:r>
      <w:r w:rsidR="00D74C87">
        <w:rPr>
          <w:rFonts w:ascii="Times New Roman" w:hAnsi="Times New Roman"/>
          <w:noProof/>
          <w:color w:val="000000"/>
        </w:rPr>
        <w:t xml:space="preserve">i budynku </w:t>
      </w:r>
      <w:r w:rsidR="00AB62A9">
        <w:rPr>
          <w:rFonts w:ascii="Times New Roman" w:hAnsi="Times New Roman"/>
          <w:noProof/>
          <w:color w:val="000000"/>
        </w:rPr>
        <w:t>T-O tj.:</w:t>
      </w:r>
    </w:p>
    <w:p w14:paraId="22DFF494" w14:textId="1C9154C0" w:rsidR="00717B88" w:rsidRPr="00717B88" w:rsidRDefault="00717B88" w:rsidP="00460F1B">
      <w:pPr>
        <w:pStyle w:val="Akapitzlist"/>
        <w:numPr>
          <w:ilvl w:val="0"/>
          <w:numId w:val="24"/>
        </w:numPr>
        <w:jc w:val="both"/>
        <w:rPr>
          <w:rFonts w:ascii="Times New Roman" w:hAnsi="Times New Roman"/>
          <w:color w:val="000000"/>
        </w:rPr>
      </w:pPr>
      <w:bookmarkStart w:id="0" w:name="_Hlk226724318"/>
      <w:r>
        <w:rPr>
          <w:rFonts w:ascii="Times New Roman" w:hAnsi="Times New Roman"/>
          <w:color w:val="000000"/>
        </w:rPr>
        <w:t xml:space="preserve">Schody od strony basenu </w:t>
      </w:r>
      <w:r w:rsidR="00F56ABF">
        <w:rPr>
          <w:rFonts w:ascii="Times New Roman" w:hAnsi="Times New Roman"/>
          <w:color w:val="000000"/>
        </w:rPr>
        <w:t>–</w:t>
      </w:r>
      <w:r>
        <w:rPr>
          <w:rFonts w:ascii="Times New Roman" w:hAnsi="Times New Roman"/>
          <w:color w:val="000000"/>
        </w:rPr>
        <w:t xml:space="preserve"> </w:t>
      </w:r>
      <w:r w:rsidR="00F56ABF">
        <w:rPr>
          <w:rFonts w:ascii="Times New Roman" w:hAnsi="Times New Roman"/>
          <w:color w:val="000000"/>
        </w:rPr>
        <w:t>łącznik budynek główny - budynek TO</w:t>
      </w:r>
    </w:p>
    <w:bookmarkEnd w:id="0"/>
    <w:p w14:paraId="04B68D43" w14:textId="1B49D634" w:rsidR="00717B88" w:rsidRDefault="00717B88" w:rsidP="00460F1B">
      <w:pPr>
        <w:pStyle w:val="Akapitzlist"/>
        <w:numPr>
          <w:ilvl w:val="0"/>
          <w:numId w:val="24"/>
        </w:num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Schody </w:t>
      </w:r>
      <w:r w:rsidR="00DE7A1C">
        <w:rPr>
          <w:rFonts w:ascii="Times New Roman" w:hAnsi="Times New Roman"/>
          <w:color w:val="000000"/>
        </w:rPr>
        <w:t xml:space="preserve">wyjście </w:t>
      </w:r>
      <w:r>
        <w:rPr>
          <w:rFonts w:ascii="Times New Roman" w:hAnsi="Times New Roman"/>
          <w:color w:val="000000"/>
        </w:rPr>
        <w:t>ewakuacyjn</w:t>
      </w:r>
      <w:r w:rsidR="00DE7A1C">
        <w:rPr>
          <w:rFonts w:ascii="Times New Roman" w:hAnsi="Times New Roman"/>
          <w:color w:val="000000"/>
        </w:rPr>
        <w:t>e po prawej stronie</w:t>
      </w:r>
      <w:r>
        <w:rPr>
          <w:rFonts w:ascii="Times New Roman" w:hAnsi="Times New Roman"/>
          <w:color w:val="000000"/>
        </w:rPr>
        <w:t xml:space="preserve"> </w:t>
      </w:r>
      <w:bookmarkStart w:id="1" w:name="_Hlk226720264"/>
      <w:r>
        <w:rPr>
          <w:rFonts w:ascii="Times New Roman" w:hAnsi="Times New Roman"/>
          <w:color w:val="000000"/>
        </w:rPr>
        <w:t>– budynek główny</w:t>
      </w:r>
      <w:bookmarkEnd w:id="1"/>
    </w:p>
    <w:p w14:paraId="542D7735" w14:textId="77777777" w:rsidR="00C170F4" w:rsidRDefault="00C170F4" w:rsidP="00C170F4">
      <w:pPr>
        <w:pStyle w:val="Akapitzlist"/>
        <w:numPr>
          <w:ilvl w:val="0"/>
          <w:numId w:val="24"/>
        </w:num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Schody od strony pralni i rozdzielni – budynek T-O</w:t>
      </w:r>
    </w:p>
    <w:p w14:paraId="64B20162" w14:textId="77777777" w:rsidR="00BB0385" w:rsidRPr="00717B88" w:rsidRDefault="00BB0385" w:rsidP="00BB0385">
      <w:pPr>
        <w:pStyle w:val="Akapitzlist"/>
        <w:numPr>
          <w:ilvl w:val="0"/>
          <w:numId w:val="24"/>
        </w:num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Taras gr. Rezydentek – budynek główny</w:t>
      </w:r>
    </w:p>
    <w:p w14:paraId="61DF13B7" w14:textId="77777777" w:rsidR="00027015" w:rsidRDefault="00027015" w:rsidP="00EC4AAA">
      <w:pPr>
        <w:ind w:left="357"/>
        <w:jc w:val="both"/>
        <w:rPr>
          <w:rFonts w:ascii="Times New Roman" w:hAnsi="Times New Roman"/>
          <w:b/>
        </w:rPr>
      </w:pPr>
      <w:r w:rsidRPr="007128A1">
        <w:rPr>
          <w:rFonts w:ascii="Times New Roman" w:hAnsi="Times New Roman"/>
          <w:b/>
        </w:rPr>
        <w:t xml:space="preserve">Szczegółowy </w:t>
      </w:r>
      <w:r w:rsidR="00F771AA">
        <w:rPr>
          <w:rFonts w:ascii="Times New Roman" w:hAnsi="Times New Roman"/>
          <w:b/>
        </w:rPr>
        <w:t>o</w:t>
      </w:r>
      <w:r w:rsidRPr="007128A1">
        <w:rPr>
          <w:rFonts w:ascii="Times New Roman" w:hAnsi="Times New Roman"/>
          <w:b/>
        </w:rPr>
        <w:t xml:space="preserve">pis </w:t>
      </w:r>
      <w:r w:rsidR="00F771AA">
        <w:rPr>
          <w:rFonts w:ascii="Times New Roman" w:hAnsi="Times New Roman"/>
          <w:b/>
        </w:rPr>
        <w:t>prac</w:t>
      </w:r>
    </w:p>
    <w:p w14:paraId="460448AB" w14:textId="77777777" w:rsidR="00FB7CAF" w:rsidRPr="00FB7CAF" w:rsidRDefault="00FB7CAF" w:rsidP="00FB7CAF">
      <w:pPr>
        <w:pStyle w:val="Akapitzlist"/>
        <w:numPr>
          <w:ilvl w:val="0"/>
          <w:numId w:val="25"/>
        </w:numPr>
        <w:jc w:val="both"/>
        <w:rPr>
          <w:rFonts w:ascii="Times New Roman" w:hAnsi="Times New Roman"/>
          <w:b/>
          <w:bCs/>
          <w:color w:val="000000"/>
        </w:rPr>
      </w:pPr>
      <w:r w:rsidRPr="00FB7CAF">
        <w:rPr>
          <w:rFonts w:ascii="Times New Roman" w:hAnsi="Times New Roman"/>
          <w:b/>
          <w:bCs/>
          <w:color w:val="000000"/>
        </w:rPr>
        <w:t>Schody od strony basenu - budynek T-O</w:t>
      </w:r>
    </w:p>
    <w:p w14:paraId="2D64A542" w14:textId="5036ABFE" w:rsidR="00460F1B" w:rsidRDefault="00FB7CAF" w:rsidP="00FB7CAF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rozebranie wszystkich okładzin</w:t>
      </w:r>
      <w:r w:rsidR="00396C99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skucie kleju, tynku i luźnych</w:t>
      </w:r>
      <w:r w:rsidR="00475119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nierównych powierzchni podłoża</w:t>
      </w:r>
      <w:r w:rsidR="00475119">
        <w:rPr>
          <w:rFonts w:ascii="Times New Roman" w:hAnsi="Times New Roman"/>
          <w:bCs/>
        </w:rPr>
        <w:t xml:space="preserve"> ze stopni, murku i ścian w obrębie schodów</w:t>
      </w:r>
      <w:r>
        <w:rPr>
          <w:rFonts w:ascii="Times New Roman" w:hAnsi="Times New Roman"/>
          <w:bCs/>
        </w:rPr>
        <w:t>,</w:t>
      </w:r>
    </w:p>
    <w:p w14:paraId="0924A65A" w14:textId="77777777" w:rsidR="00FB7CAF" w:rsidRDefault="00FB7CAF" w:rsidP="00FB7CAF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frezowanie powierzchni spoczynków w miarę potrzeby celem uniknięcia kolizji z istniejącymi drzwiami zewnętrznymi,</w:t>
      </w:r>
    </w:p>
    <w:p w14:paraId="5E0E8836" w14:textId="77777777" w:rsidR="00FB7CAF" w:rsidRDefault="00FB7CAF" w:rsidP="00FB7CAF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naprawa skutej powierzchni</w:t>
      </w:r>
      <w:r w:rsidR="00E636E5">
        <w:rPr>
          <w:rFonts w:ascii="Times New Roman" w:hAnsi="Times New Roman"/>
          <w:bCs/>
        </w:rPr>
        <w:t xml:space="preserve"> schodów</w:t>
      </w:r>
      <w:r>
        <w:rPr>
          <w:rFonts w:ascii="Times New Roman" w:hAnsi="Times New Roman"/>
          <w:bCs/>
        </w:rPr>
        <w:t xml:space="preserve"> z zachowaniem spadków podłużnego</w:t>
      </w:r>
      <w:r w:rsidR="00F71041">
        <w:rPr>
          <w:rFonts w:ascii="Times New Roman" w:hAnsi="Times New Roman"/>
          <w:bCs/>
        </w:rPr>
        <w:t xml:space="preserve"> max 6% i </w:t>
      </w:r>
      <w:r>
        <w:rPr>
          <w:rFonts w:ascii="Times New Roman" w:hAnsi="Times New Roman"/>
          <w:bCs/>
        </w:rPr>
        <w:t xml:space="preserve">poprzecznego </w:t>
      </w:r>
      <w:r w:rsidR="00F71041">
        <w:rPr>
          <w:rFonts w:ascii="Times New Roman" w:hAnsi="Times New Roman"/>
          <w:bCs/>
        </w:rPr>
        <w:t xml:space="preserve">1-2% </w:t>
      </w:r>
      <w:r w:rsidR="00E636E5">
        <w:rPr>
          <w:rFonts w:ascii="Times New Roman" w:hAnsi="Times New Roman"/>
          <w:bCs/>
        </w:rPr>
        <w:t xml:space="preserve">oraz spoczynku </w:t>
      </w:r>
      <w:r w:rsidR="00F71041">
        <w:rPr>
          <w:rFonts w:ascii="Times New Roman" w:hAnsi="Times New Roman"/>
          <w:bCs/>
        </w:rPr>
        <w:t xml:space="preserve">górnego w kierunku schodów a </w:t>
      </w:r>
      <w:r w:rsidR="00E636E5">
        <w:rPr>
          <w:rFonts w:ascii="Times New Roman" w:hAnsi="Times New Roman"/>
          <w:bCs/>
        </w:rPr>
        <w:t xml:space="preserve">dolnego w kierunku kratki ściekowej, </w:t>
      </w:r>
    </w:p>
    <w:p w14:paraId="6E8C5E53" w14:textId="77777777" w:rsidR="00FB7CAF" w:rsidRDefault="00FB7CAF" w:rsidP="00FB7CAF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gruntowanie i wykonanie prawidłowej hydroizolacji </w:t>
      </w:r>
      <w:r w:rsidR="002E0F3A">
        <w:rPr>
          <w:rFonts w:ascii="Times New Roman" w:hAnsi="Times New Roman"/>
          <w:bCs/>
        </w:rPr>
        <w:t>podpłytowej</w:t>
      </w:r>
      <w:r w:rsidR="00B169CF">
        <w:rPr>
          <w:rFonts w:ascii="Times New Roman" w:hAnsi="Times New Roman"/>
          <w:bCs/>
        </w:rPr>
        <w:t>,</w:t>
      </w:r>
    </w:p>
    <w:p w14:paraId="1A0B86C6" w14:textId="07A002D4" w:rsidR="00396C99" w:rsidRPr="001A03EF" w:rsidRDefault="00396C99" w:rsidP="00FB7CAF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</w:t>
      </w:r>
      <w:r w:rsidR="002E0F3A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przygotowanie </w:t>
      </w:r>
      <w:r w:rsidRPr="001A03EF">
        <w:rPr>
          <w:rFonts w:ascii="Times New Roman" w:hAnsi="Times New Roman"/>
          <w:bCs/>
        </w:rPr>
        <w:t>powierzchni bocznych schodów</w:t>
      </w:r>
      <w:r w:rsidR="00475119">
        <w:rPr>
          <w:rFonts w:ascii="Times New Roman" w:hAnsi="Times New Roman"/>
          <w:bCs/>
        </w:rPr>
        <w:t>, ścian bocznych</w:t>
      </w:r>
      <w:r w:rsidRPr="001A03EF">
        <w:rPr>
          <w:rFonts w:ascii="Times New Roman" w:hAnsi="Times New Roman"/>
          <w:bCs/>
        </w:rPr>
        <w:t xml:space="preserve"> i murku pod tynk sylikonowy, poprzez montaż siatki z włókna szklanego na warstwie kleju,</w:t>
      </w:r>
    </w:p>
    <w:p w14:paraId="473E0DB4" w14:textId="5B944D37" w:rsidR="00F51D25" w:rsidRPr="001A03EF" w:rsidRDefault="00FE4079" w:rsidP="00FB7CAF">
      <w:pPr>
        <w:pStyle w:val="Akapitzlist"/>
        <w:ind w:left="717"/>
        <w:jc w:val="both"/>
        <w:rPr>
          <w:rFonts w:ascii="Times New Roman" w:hAnsi="Times New Roman"/>
          <w:bCs/>
        </w:rPr>
      </w:pPr>
      <w:r w:rsidRPr="001A03EF">
        <w:rPr>
          <w:rFonts w:ascii="Times New Roman" w:hAnsi="Times New Roman"/>
          <w:bCs/>
        </w:rPr>
        <w:t xml:space="preserve">- ułożenie nowej okładziny z płytki </w:t>
      </w:r>
      <w:r w:rsidR="00B169CF" w:rsidRPr="001A03EF">
        <w:rPr>
          <w:rFonts w:ascii="Times New Roman" w:hAnsi="Times New Roman"/>
          <w:bCs/>
        </w:rPr>
        <w:t>grysowej</w:t>
      </w:r>
      <w:r w:rsidR="00D81B9A" w:rsidRPr="001A03EF">
        <w:rPr>
          <w:rFonts w:ascii="Times New Roman" w:hAnsi="Times New Roman"/>
          <w:bCs/>
        </w:rPr>
        <w:t xml:space="preserve"> zewnętrznej </w:t>
      </w:r>
      <w:r w:rsidR="00B169CF" w:rsidRPr="001A03EF">
        <w:rPr>
          <w:rFonts w:ascii="Times New Roman" w:hAnsi="Times New Roman"/>
          <w:bCs/>
        </w:rPr>
        <w:t>mrozoodpornej, antypośli</w:t>
      </w:r>
      <w:r w:rsidR="00F51D25" w:rsidRPr="001A03EF">
        <w:rPr>
          <w:rFonts w:ascii="Times New Roman" w:hAnsi="Times New Roman"/>
          <w:bCs/>
        </w:rPr>
        <w:t>zgowej R11 o</w:t>
      </w:r>
      <w:r w:rsidR="00A34F0D">
        <w:rPr>
          <w:rFonts w:ascii="Times New Roman" w:hAnsi="Times New Roman"/>
          <w:bCs/>
        </w:rPr>
        <w:t> </w:t>
      </w:r>
      <w:r w:rsidR="00F51D25" w:rsidRPr="001A03EF">
        <w:rPr>
          <w:rFonts w:ascii="Times New Roman" w:hAnsi="Times New Roman"/>
          <w:bCs/>
        </w:rPr>
        <w:t xml:space="preserve">ścieralności </w:t>
      </w:r>
      <w:r w:rsidR="001E3741">
        <w:rPr>
          <w:rFonts w:ascii="Times New Roman" w:hAnsi="Times New Roman"/>
          <w:bCs/>
        </w:rPr>
        <w:t>PEI</w:t>
      </w:r>
      <w:r w:rsidR="00F51D25" w:rsidRPr="001A03EF">
        <w:rPr>
          <w:rFonts w:ascii="Times New Roman" w:hAnsi="Times New Roman"/>
          <w:bCs/>
        </w:rPr>
        <w:t xml:space="preserve"> 5 na stopniach, spoczynkach, powierzchni bocznych schodów oraz górnej powierzchni murku</w:t>
      </w:r>
      <w:r w:rsidR="00ED1B6C">
        <w:rPr>
          <w:rFonts w:ascii="Times New Roman" w:hAnsi="Times New Roman"/>
          <w:bCs/>
        </w:rPr>
        <w:t>, płytki na stopniach z liniami</w:t>
      </w:r>
      <w:r w:rsidR="00A434EB">
        <w:rPr>
          <w:rFonts w:ascii="Times New Roman" w:hAnsi="Times New Roman"/>
          <w:bCs/>
        </w:rPr>
        <w:t xml:space="preserve"> (dolne schody oraz </w:t>
      </w:r>
      <w:r w:rsidR="00FA7F16">
        <w:rPr>
          <w:rFonts w:ascii="Times New Roman" w:hAnsi="Times New Roman"/>
          <w:bCs/>
        </w:rPr>
        <w:t xml:space="preserve">dolny </w:t>
      </w:r>
      <w:r w:rsidR="00A434EB">
        <w:rPr>
          <w:rFonts w:ascii="Times New Roman" w:hAnsi="Times New Roman"/>
          <w:bCs/>
        </w:rPr>
        <w:t>spoczyn</w:t>
      </w:r>
      <w:r w:rsidR="00FA7F16">
        <w:rPr>
          <w:rFonts w:ascii="Times New Roman" w:hAnsi="Times New Roman"/>
          <w:bCs/>
        </w:rPr>
        <w:t>ek</w:t>
      </w:r>
      <w:r w:rsidR="00A434EB">
        <w:rPr>
          <w:rFonts w:ascii="Times New Roman" w:hAnsi="Times New Roman"/>
          <w:bCs/>
        </w:rPr>
        <w:t xml:space="preserve"> z cokołem)</w:t>
      </w:r>
      <w:r w:rsidR="00F51D25" w:rsidRPr="001A03EF">
        <w:rPr>
          <w:rFonts w:ascii="Times New Roman" w:hAnsi="Times New Roman"/>
          <w:bCs/>
        </w:rPr>
        <w:t>,</w:t>
      </w:r>
    </w:p>
    <w:p w14:paraId="2D14F3B0" w14:textId="3EC65F54" w:rsidR="00D74C87" w:rsidRPr="00D74C87" w:rsidRDefault="00450227" w:rsidP="00D74C87">
      <w:pPr>
        <w:pStyle w:val="Akapitzlist"/>
        <w:ind w:left="717"/>
        <w:jc w:val="both"/>
        <w:rPr>
          <w:rFonts w:ascii="Times New Roman" w:hAnsi="Times New Roman"/>
          <w:bCs/>
        </w:rPr>
      </w:pPr>
      <w:bookmarkStart w:id="2" w:name="_Hlk227932724"/>
      <w:r w:rsidRPr="001A03EF">
        <w:rPr>
          <w:rFonts w:ascii="Times New Roman" w:hAnsi="Times New Roman"/>
          <w:bCs/>
        </w:rPr>
        <w:t>-</w:t>
      </w:r>
      <w:r w:rsidR="00D74C87">
        <w:rPr>
          <w:rFonts w:ascii="Times New Roman" w:hAnsi="Times New Roman"/>
          <w:bCs/>
        </w:rPr>
        <w:t xml:space="preserve"> </w:t>
      </w:r>
      <w:r w:rsidR="00D74C87" w:rsidRPr="00D74C87">
        <w:rPr>
          <w:rFonts w:ascii="Times New Roman" w:hAnsi="Times New Roman"/>
          <w:bCs/>
        </w:rPr>
        <w:t xml:space="preserve">przygotowanie powierzchni </w:t>
      </w:r>
      <w:r w:rsidR="001A66B5">
        <w:rPr>
          <w:rFonts w:ascii="Times New Roman" w:hAnsi="Times New Roman"/>
          <w:bCs/>
        </w:rPr>
        <w:t xml:space="preserve">barierek i </w:t>
      </w:r>
      <w:r w:rsidR="00D74C87">
        <w:rPr>
          <w:rFonts w:ascii="Times New Roman" w:hAnsi="Times New Roman"/>
          <w:bCs/>
        </w:rPr>
        <w:t xml:space="preserve">poręczy </w:t>
      </w:r>
      <w:r w:rsidR="00D74C87" w:rsidRPr="00D74C87">
        <w:rPr>
          <w:rFonts w:ascii="Times New Roman" w:hAnsi="Times New Roman"/>
          <w:bCs/>
        </w:rPr>
        <w:t>pod malowanie</w:t>
      </w:r>
      <w:r w:rsidR="00D74C87">
        <w:rPr>
          <w:rFonts w:ascii="Times New Roman" w:hAnsi="Times New Roman"/>
          <w:bCs/>
        </w:rPr>
        <w:t xml:space="preserve"> tj. usunięcie starej łuszczącej się powłoki, rdzy i odtłuszczenie powierzchni</w:t>
      </w:r>
    </w:p>
    <w:p w14:paraId="32A09FF0" w14:textId="07371FDE" w:rsidR="00450227" w:rsidRPr="001A03EF" w:rsidRDefault="00D74C87" w:rsidP="00FB7CAF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 </w:t>
      </w:r>
      <w:r w:rsidR="00450227" w:rsidRPr="001A03EF">
        <w:rPr>
          <w:rFonts w:ascii="Times New Roman" w:hAnsi="Times New Roman"/>
          <w:bCs/>
        </w:rPr>
        <w:t xml:space="preserve"> malowanie </w:t>
      </w:r>
      <w:r w:rsidR="001A66B5">
        <w:rPr>
          <w:rFonts w:ascii="Times New Roman" w:hAnsi="Times New Roman"/>
          <w:bCs/>
        </w:rPr>
        <w:t xml:space="preserve">barierek i </w:t>
      </w:r>
      <w:r w:rsidR="00450227" w:rsidRPr="001A03EF">
        <w:rPr>
          <w:rFonts w:ascii="Times New Roman" w:hAnsi="Times New Roman"/>
          <w:bCs/>
        </w:rPr>
        <w:t>poręczy</w:t>
      </w:r>
      <w:r>
        <w:rPr>
          <w:rFonts w:ascii="Times New Roman" w:hAnsi="Times New Roman"/>
          <w:bCs/>
        </w:rPr>
        <w:t xml:space="preserve"> </w:t>
      </w:r>
      <w:r w:rsidR="00B66962">
        <w:rPr>
          <w:rFonts w:ascii="Times New Roman" w:hAnsi="Times New Roman"/>
          <w:bCs/>
        </w:rPr>
        <w:t>podkładem antykorozyjnym</w:t>
      </w:r>
      <w:r w:rsidR="001A66B5">
        <w:rPr>
          <w:rFonts w:ascii="Times New Roman" w:hAnsi="Times New Roman"/>
          <w:bCs/>
        </w:rPr>
        <w:t xml:space="preserve"> i farbą typ chlorokauczuk</w:t>
      </w:r>
    </w:p>
    <w:bookmarkEnd w:id="2"/>
    <w:p w14:paraId="57248317" w14:textId="69A4372A" w:rsidR="00FE4079" w:rsidRDefault="00F51D25" w:rsidP="00FB7CAF">
      <w:pPr>
        <w:pStyle w:val="Akapitzlist"/>
        <w:ind w:left="717"/>
        <w:jc w:val="both"/>
        <w:rPr>
          <w:rFonts w:ascii="Times New Roman" w:hAnsi="Times New Roman"/>
          <w:bCs/>
        </w:rPr>
      </w:pPr>
      <w:r w:rsidRPr="001A03EF">
        <w:rPr>
          <w:rFonts w:ascii="Times New Roman" w:hAnsi="Times New Roman"/>
          <w:bCs/>
        </w:rPr>
        <w:t xml:space="preserve">-  </w:t>
      </w:r>
      <w:r w:rsidR="00396C99" w:rsidRPr="001A03EF">
        <w:rPr>
          <w:rFonts w:ascii="Times New Roman" w:hAnsi="Times New Roman"/>
          <w:bCs/>
        </w:rPr>
        <w:t>obłożenie powierzchni bocznych schodów i murku tynkiem cienkowarstwowym silikonowym.</w:t>
      </w:r>
    </w:p>
    <w:p w14:paraId="2EC5FF72" w14:textId="77777777" w:rsidR="00C77976" w:rsidRPr="00460F1B" w:rsidRDefault="00C77976" w:rsidP="00FB7CAF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wymiana kratki ściekowej</w:t>
      </w:r>
    </w:p>
    <w:p w14:paraId="7CE57614" w14:textId="1F858B24" w:rsidR="00396C99" w:rsidRDefault="00396C99" w:rsidP="00396C99">
      <w:pPr>
        <w:pStyle w:val="Akapitzlist"/>
        <w:numPr>
          <w:ilvl w:val="0"/>
          <w:numId w:val="25"/>
        </w:numPr>
        <w:jc w:val="both"/>
        <w:rPr>
          <w:rFonts w:ascii="Times New Roman" w:hAnsi="Times New Roman"/>
          <w:b/>
          <w:color w:val="000000"/>
        </w:rPr>
      </w:pPr>
      <w:bookmarkStart w:id="3" w:name="_Hlk141699779"/>
      <w:r w:rsidRPr="00396C99">
        <w:rPr>
          <w:rFonts w:ascii="Times New Roman" w:hAnsi="Times New Roman"/>
          <w:b/>
          <w:color w:val="000000"/>
        </w:rPr>
        <w:t xml:space="preserve">Schody </w:t>
      </w:r>
      <w:r w:rsidR="00DE7A1C">
        <w:rPr>
          <w:rFonts w:ascii="Times New Roman" w:hAnsi="Times New Roman"/>
          <w:b/>
          <w:color w:val="000000"/>
        </w:rPr>
        <w:t>wyjście</w:t>
      </w:r>
      <w:r w:rsidRPr="00396C99">
        <w:rPr>
          <w:rFonts w:ascii="Times New Roman" w:hAnsi="Times New Roman"/>
          <w:b/>
          <w:color w:val="000000"/>
        </w:rPr>
        <w:t xml:space="preserve"> ewakuacyjn</w:t>
      </w:r>
      <w:r w:rsidR="00DE7A1C">
        <w:rPr>
          <w:rFonts w:ascii="Times New Roman" w:hAnsi="Times New Roman"/>
          <w:b/>
          <w:color w:val="000000"/>
        </w:rPr>
        <w:t>e po prawej stronie</w:t>
      </w:r>
      <w:r w:rsidRPr="00396C99">
        <w:rPr>
          <w:rFonts w:ascii="Times New Roman" w:hAnsi="Times New Roman"/>
          <w:b/>
          <w:color w:val="000000"/>
        </w:rPr>
        <w:t xml:space="preserve"> – budynek główny</w:t>
      </w:r>
    </w:p>
    <w:p w14:paraId="4B7B4AB8" w14:textId="77777777" w:rsidR="00E361FE" w:rsidRDefault="00396C99" w:rsidP="00396C99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rozebranie </w:t>
      </w:r>
      <w:r w:rsidR="00C170F4">
        <w:rPr>
          <w:rFonts w:ascii="Times New Roman" w:hAnsi="Times New Roman"/>
          <w:bCs/>
        </w:rPr>
        <w:t>schodów w całości</w:t>
      </w:r>
      <w:r>
        <w:rPr>
          <w:rFonts w:ascii="Times New Roman" w:hAnsi="Times New Roman"/>
          <w:bCs/>
        </w:rPr>
        <w:t>,</w:t>
      </w:r>
    </w:p>
    <w:p w14:paraId="7C054D78" w14:textId="1AA9540F" w:rsidR="00C170F4" w:rsidRDefault="00C170F4" w:rsidP="00396C99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wybranie gruntu pod podbudowę schodów</w:t>
      </w:r>
    </w:p>
    <w:p w14:paraId="7FC98FEC" w14:textId="4B1218CB" w:rsidR="00C170F4" w:rsidRDefault="00C170F4" w:rsidP="00396C99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wykonanie podbudowy</w:t>
      </w:r>
      <w:r w:rsidR="00567637">
        <w:rPr>
          <w:rFonts w:ascii="Times New Roman" w:hAnsi="Times New Roman"/>
          <w:bCs/>
        </w:rPr>
        <w:t xml:space="preserve"> na geosiatce komórkowej</w:t>
      </w:r>
      <w:r>
        <w:rPr>
          <w:rFonts w:ascii="Times New Roman" w:hAnsi="Times New Roman"/>
          <w:bCs/>
        </w:rPr>
        <w:t xml:space="preserve"> </w:t>
      </w:r>
      <w:r w:rsidR="00567637">
        <w:rPr>
          <w:rFonts w:ascii="Times New Roman" w:hAnsi="Times New Roman"/>
          <w:bCs/>
        </w:rPr>
        <w:t xml:space="preserve">z pospółki </w:t>
      </w:r>
      <w:r w:rsidR="00567637" w:rsidRPr="00567637">
        <w:rPr>
          <w:rFonts w:ascii="Times New Roman" w:hAnsi="Times New Roman"/>
          <w:bCs/>
        </w:rPr>
        <w:t>i zasypki piaskowo</w:t>
      </w:r>
      <w:r w:rsidR="00567637">
        <w:rPr>
          <w:rFonts w:ascii="Times New Roman" w:hAnsi="Times New Roman"/>
          <w:bCs/>
        </w:rPr>
        <w:t xml:space="preserve"> - cementowej (zagęszczanie warstwowe)</w:t>
      </w:r>
    </w:p>
    <w:p w14:paraId="290A1C43" w14:textId="22DD7EB6" w:rsidR="00C170F4" w:rsidRDefault="00C170F4" w:rsidP="00396C99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</w:t>
      </w:r>
      <w:r w:rsidR="00567637">
        <w:rPr>
          <w:rFonts w:ascii="Times New Roman" w:hAnsi="Times New Roman"/>
          <w:bCs/>
        </w:rPr>
        <w:t xml:space="preserve"> wyznaczenie i osadzenie w ziemi krawędzi stopni z obrzeży (palisad)</w:t>
      </w:r>
      <w:r w:rsidR="009E1F53">
        <w:rPr>
          <w:rFonts w:ascii="Times New Roman" w:hAnsi="Times New Roman"/>
          <w:bCs/>
        </w:rPr>
        <w:t xml:space="preserve">, schody o jednakowej głębokości </w:t>
      </w:r>
      <w:r w:rsidR="009E1F53" w:rsidRPr="008A1BBE">
        <w:rPr>
          <w:rFonts w:ascii="Times New Roman" w:hAnsi="Times New Roman"/>
          <w:bCs/>
        </w:rPr>
        <w:t>ok. 3</w:t>
      </w:r>
      <w:r w:rsidR="00353745" w:rsidRPr="008A1BBE">
        <w:rPr>
          <w:rFonts w:ascii="Times New Roman" w:hAnsi="Times New Roman"/>
          <w:bCs/>
        </w:rPr>
        <w:t>0</w:t>
      </w:r>
      <w:r w:rsidR="009E1F53" w:rsidRPr="008A1BBE">
        <w:rPr>
          <w:rFonts w:ascii="Times New Roman" w:hAnsi="Times New Roman"/>
          <w:bCs/>
        </w:rPr>
        <w:t>-4</w:t>
      </w:r>
      <w:r w:rsidR="00353745" w:rsidRPr="008A1BBE">
        <w:rPr>
          <w:rFonts w:ascii="Times New Roman" w:hAnsi="Times New Roman"/>
          <w:bCs/>
        </w:rPr>
        <w:t>0</w:t>
      </w:r>
      <w:r w:rsidR="009E1F53" w:rsidRPr="008A1BBE">
        <w:rPr>
          <w:rFonts w:ascii="Times New Roman" w:hAnsi="Times New Roman"/>
          <w:bCs/>
        </w:rPr>
        <w:t xml:space="preserve"> cm</w:t>
      </w:r>
      <w:r w:rsidR="009E1F53">
        <w:rPr>
          <w:rFonts w:ascii="Times New Roman" w:hAnsi="Times New Roman"/>
          <w:bCs/>
        </w:rPr>
        <w:t xml:space="preserve"> w zależności od rozmiaru wybranej kostki i wysokości 15 cm </w:t>
      </w:r>
    </w:p>
    <w:p w14:paraId="233C30EE" w14:textId="31A19DB5" w:rsidR="009E1F53" w:rsidRDefault="009E1F53" w:rsidP="00396C99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- uzupełnienie i zagęszczenie podbudowy pod stopnie tak aby kostka nieco wystawała ponad obrzeża</w:t>
      </w:r>
      <w:r w:rsidRPr="009E1F53">
        <w:rPr>
          <w:rFonts w:ascii="Times New Roman" w:hAnsi="Times New Roman"/>
          <w:bCs/>
        </w:rPr>
        <w:t xml:space="preserve"> </w:t>
      </w:r>
      <w:r w:rsidR="00685DF8">
        <w:rPr>
          <w:rFonts w:ascii="Times New Roman" w:hAnsi="Times New Roman"/>
          <w:bCs/>
        </w:rPr>
        <w:t xml:space="preserve">oraz </w:t>
      </w:r>
      <w:r>
        <w:rPr>
          <w:rFonts w:ascii="Times New Roman" w:hAnsi="Times New Roman"/>
          <w:bCs/>
        </w:rPr>
        <w:t>wysypanie ostatniej warstwy piaskowo-cementowej</w:t>
      </w:r>
    </w:p>
    <w:p w14:paraId="76EAF71B" w14:textId="23B6B8D5" w:rsidR="00E2283F" w:rsidRPr="008A1BBE" w:rsidRDefault="009E1F53" w:rsidP="003E0C9B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ułożenie </w:t>
      </w:r>
      <w:r w:rsidR="003E0C9B">
        <w:rPr>
          <w:rFonts w:ascii="Times New Roman" w:hAnsi="Times New Roman"/>
          <w:bCs/>
        </w:rPr>
        <w:t xml:space="preserve">na </w:t>
      </w:r>
      <w:r w:rsidR="003E0C9B" w:rsidRPr="008A1BBE">
        <w:rPr>
          <w:rFonts w:ascii="Times New Roman" w:hAnsi="Times New Roman"/>
          <w:bCs/>
        </w:rPr>
        <w:t xml:space="preserve">stopniach i spoczynku </w:t>
      </w:r>
      <w:r w:rsidRPr="008A1BBE">
        <w:rPr>
          <w:rFonts w:ascii="Times New Roman" w:hAnsi="Times New Roman"/>
          <w:bCs/>
        </w:rPr>
        <w:t xml:space="preserve">kostki </w:t>
      </w:r>
      <w:r w:rsidR="003E0C9B" w:rsidRPr="008A1BBE">
        <w:rPr>
          <w:rFonts w:ascii="Times New Roman" w:hAnsi="Times New Roman"/>
          <w:bCs/>
        </w:rPr>
        <w:t xml:space="preserve">brukowej </w:t>
      </w:r>
      <w:r w:rsidR="00E2283F" w:rsidRPr="008A1BBE">
        <w:rPr>
          <w:rFonts w:ascii="Times New Roman" w:hAnsi="Times New Roman"/>
          <w:bCs/>
        </w:rPr>
        <w:t xml:space="preserve">z zachowaniem spadku 1-2% </w:t>
      </w:r>
    </w:p>
    <w:p w14:paraId="58E9E9BB" w14:textId="0A081205" w:rsidR="00163AA5" w:rsidRPr="008A1BBE" w:rsidRDefault="00E2283F" w:rsidP="003E0C9B">
      <w:pPr>
        <w:pStyle w:val="Akapitzlist"/>
        <w:ind w:left="717"/>
        <w:jc w:val="both"/>
        <w:rPr>
          <w:rFonts w:ascii="Times New Roman" w:hAnsi="Times New Roman"/>
          <w:bCs/>
        </w:rPr>
      </w:pPr>
      <w:r w:rsidRPr="008A1BBE">
        <w:rPr>
          <w:rFonts w:ascii="Times New Roman" w:hAnsi="Times New Roman"/>
          <w:bCs/>
        </w:rPr>
        <w:t>P</w:t>
      </w:r>
      <w:r w:rsidR="00163AA5" w:rsidRPr="008A1BBE">
        <w:rPr>
          <w:rFonts w:ascii="Times New Roman" w:hAnsi="Times New Roman"/>
          <w:bCs/>
        </w:rPr>
        <w:t>arametr</w:t>
      </w:r>
      <w:r w:rsidRPr="008A1BBE">
        <w:rPr>
          <w:rFonts w:ascii="Times New Roman" w:hAnsi="Times New Roman"/>
          <w:bCs/>
        </w:rPr>
        <w:t>y kostki</w:t>
      </w:r>
      <w:r w:rsidR="00163AA5" w:rsidRPr="008A1BBE">
        <w:rPr>
          <w:rFonts w:ascii="Times New Roman" w:hAnsi="Times New Roman"/>
          <w:bCs/>
        </w:rPr>
        <w:t>:</w:t>
      </w:r>
    </w:p>
    <w:p w14:paraId="3ECB6316" w14:textId="2F896BEC" w:rsidR="00163AA5" w:rsidRPr="008A1BBE" w:rsidRDefault="00163AA5" w:rsidP="003E0C9B">
      <w:pPr>
        <w:pStyle w:val="Akapitzlist"/>
        <w:ind w:left="717"/>
        <w:jc w:val="both"/>
        <w:rPr>
          <w:rFonts w:ascii="Times New Roman" w:hAnsi="Times New Roman"/>
          <w:bCs/>
        </w:rPr>
      </w:pPr>
      <w:r w:rsidRPr="008A1BBE">
        <w:rPr>
          <w:rFonts w:ascii="Times New Roman" w:hAnsi="Times New Roman"/>
          <w:bCs/>
        </w:rPr>
        <w:t>a)</w:t>
      </w:r>
      <w:r w:rsidR="003E0C9B" w:rsidRPr="008A1BBE">
        <w:rPr>
          <w:rFonts w:ascii="Times New Roman" w:hAnsi="Times New Roman"/>
          <w:bCs/>
        </w:rPr>
        <w:t xml:space="preserve"> grubości </w:t>
      </w:r>
      <w:r w:rsidRPr="008A1BBE">
        <w:rPr>
          <w:rFonts w:ascii="Times New Roman" w:hAnsi="Times New Roman"/>
          <w:bCs/>
        </w:rPr>
        <w:t xml:space="preserve">6 </w:t>
      </w:r>
      <w:r w:rsidR="003E0C9B" w:rsidRPr="008A1BBE">
        <w:rPr>
          <w:rFonts w:ascii="Times New Roman" w:hAnsi="Times New Roman"/>
          <w:bCs/>
        </w:rPr>
        <w:t>cm</w:t>
      </w:r>
      <w:r w:rsidRPr="008A1BBE">
        <w:rPr>
          <w:rFonts w:ascii="Times New Roman" w:hAnsi="Times New Roman"/>
          <w:bCs/>
        </w:rPr>
        <w:t>,</w:t>
      </w:r>
      <w:r w:rsidR="003E0C9B" w:rsidRPr="008A1BBE">
        <w:rPr>
          <w:rFonts w:ascii="Times New Roman" w:hAnsi="Times New Roman"/>
          <w:bCs/>
        </w:rPr>
        <w:t xml:space="preserve"> </w:t>
      </w:r>
    </w:p>
    <w:p w14:paraId="72FBE937" w14:textId="5559D76A" w:rsidR="00163AA5" w:rsidRPr="008A1BBE" w:rsidRDefault="00163AA5" w:rsidP="003E0C9B">
      <w:pPr>
        <w:pStyle w:val="Akapitzlist"/>
        <w:ind w:left="717"/>
        <w:jc w:val="both"/>
        <w:rPr>
          <w:rFonts w:ascii="Times New Roman" w:hAnsi="Times New Roman"/>
          <w:bCs/>
        </w:rPr>
      </w:pPr>
      <w:r w:rsidRPr="008A1BBE">
        <w:rPr>
          <w:rFonts w:ascii="Times New Roman" w:hAnsi="Times New Roman"/>
          <w:bCs/>
        </w:rPr>
        <w:t>b)</w:t>
      </w:r>
      <w:r w:rsidR="003E0C9B" w:rsidRPr="008A1BBE">
        <w:rPr>
          <w:rFonts w:ascii="Times New Roman" w:hAnsi="Times New Roman"/>
          <w:bCs/>
        </w:rPr>
        <w:t xml:space="preserve"> mrozoodporności </w:t>
      </w:r>
      <w:r w:rsidRPr="008A1BBE">
        <w:rPr>
          <w:rFonts w:ascii="Times New Roman" w:hAnsi="Times New Roman"/>
          <w:bCs/>
        </w:rPr>
        <w:t xml:space="preserve">minimum </w:t>
      </w:r>
      <w:r w:rsidR="00E2283F" w:rsidRPr="008A1BBE">
        <w:rPr>
          <w:rFonts w:ascii="Times New Roman" w:hAnsi="Times New Roman"/>
          <w:bCs/>
        </w:rPr>
        <w:t>F</w:t>
      </w:r>
      <w:r w:rsidRPr="008A1BBE">
        <w:rPr>
          <w:rFonts w:ascii="Times New Roman" w:hAnsi="Times New Roman"/>
          <w:bCs/>
        </w:rPr>
        <w:t xml:space="preserve">150, </w:t>
      </w:r>
    </w:p>
    <w:p w14:paraId="0A7C8180" w14:textId="77777777" w:rsidR="00163AA5" w:rsidRPr="008A1BBE" w:rsidRDefault="00163AA5" w:rsidP="003E0C9B">
      <w:pPr>
        <w:pStyle w:val="Akapitzlist"/>
        <w:ind w:left="717"/>
        <w:jc w:val="both"/>
        <w:rPr>
          <w:rFonts w:ascii="Times New Roman" w:hAnsi="Times New Roman"/>
          <w:bCs/>
        </w:rPr>
      </w:pPr>
      <w:r w:rsidRPr="008A1BBE">
        <w:rPr>
          <w:rFonts w:ascii="Times New Roman" w:hAnsi="Times New Roman"/>
          <w:bCs/>
        </w:rPr>
        <w:t>c) nasiąkliwości maksymalnie 5%</w:t>
      </w:r>
    </w:p>
    <w:p w14:paraId="26FD67A4" w14:textId="72A9E2A9" w:rsidR="00163AA5" w:rsidRPr="008A1BBE" w:rsidRDefault="00163AA5" w:rsidP="003E0C9B">
      <w:pPr>
        <w:pStyle w:val="Akapitzlist"/>
        <w:ind w:left="717"/>
        <w:jc w:val="both"/>
        <w:rPr>
          <w:rFonts w:ascii="Times New Roman" w:hAnsi="Times New Roman"/>
          <w:bCs/>
        </w:rPr>
      </w:pPr>
      <w:r w:rsidRPr="008A1BBE">
        <w:rPr>
          <w:rFonts w:ascii="Times New Roman" w:hAnsi="Times New Roman"/>
          <w:bCs/>
        </w:rPr>
        <w:t xml:space="preserve">d) </w:t>
      </w:r>
      <w:r w:rsidR="00E2283F" w:rsidRPr="008A1BBE">
        <w:rPr>
          <w:rFonts w:ascii="Times New Roman" w:hAnsi="Times New Roman"/>
          <w:bCs/>
        </w:rPr>
        <w:t>ścieralność klasa 3-4</w:t>
      </w:r>
    </w:p>
    <w:p w14:paraId="26FB4ED5" w14:textId="65DBFA12" w:rsidR="003E0C9B" w:rsidRPr="008A1BBE" w:rsidRDefault="00E2283F" w:rsidP="003E0C9B">
      <w:pPr>
        <w:pStyle w:val="Akapitzlist"/>
        <w:ind w:left="717"/>
        <w:jc w:val="both"/>
        <w:rPr>
          <w:rFonts w:ascii="Times New Roman" w:hAnsi="Times New Roman"/>
          <w:bCs/>
        </w:rPr>
      </w:pPr>
      <w:r w:rsidRPr="008A1BBE">
        <w:rPr>
          <w:rFonts w:ascii="Times New Roman" w:hAnsi="Times New Roman"/>
          <w:bCs/>
        </w:rPr>
        <w:t xml:space="preserve">e) </w:t>
      </w:r>
      <w:r w:rsidR="003E0C9B" w:rsidRPr="008A1BBE">
        <w:rPr>
          <w:rFonts w:ascii="Times New Roman" w:hAnsi="Times New Roman"/>
          <w:bCs/>
        </w:rPr>
        <w:t xml:space="preserve">kolor -odcienie czerwonego </w:t>
      </w:r>
    </w:p>
    <w:p w14:paraId="79B41E83" w14:textId="18676F2A" w:rsidR="009E1F53" w:rsidRPr="008A1BBE" w:rsidRDefault="009E1F53" w:rsidP="003E0C9B">
      <w:pPr>
        <w:pStyle w:val="Akapitzlist"/>
        <w:ind w:left="717"/>
        <w:jc w:val="both"/>
        <w:rPr>
          <w:rFonts w:ascii="Times New Roman" w:hAnsi="Times New Roman"/>
          <w:bCs/>
        </w:rPr>
      </w:pPr>
      <w:r w:rsidRPr="008A1BBE">
        <w:rPr>
          <w:rFonts w:ascii="Times New Roman" w:hAnsi="Times New Roman"/>
          <w:bCs/>
        </w:rPr>
        <w:t xml:space="preserve">- </w:t>
      </w:r>
      <w:r w:rsidR="00353745" w:rsidRPr="008A1BBE">
        <w:rPr>
          <w:rFonts w:ascii="Times New Roman" w:hAnsi="Times New Roman"/>
          <w:bCs/>
        </w:rPr>
        <w:t>u</w:t>
      </w:r>
      <w:r w:rsidR="00685DF8" w:rsidRPr="008A1BBE">
        <w:rPr>
          <w:rFonts w:ascii="Times New Roman" w:hAnsi="Times New Roman"/>
          <w:bCs/>
        </w:rPr>
        <w:t xml:space="preserve">zupełnienie przestrzeni pomiędzy poszczególnymi elementami </w:t>
      </w:r>
      <w:r w:rsidR="00353745" w:rsidRPr="008A1BBE">
        <w:rPr>
          <w:rFonts w:ascii="Times New Roman" w:hAnsi="Times New Roman"/>
          <w:bCs/>
        </w:rPr>
        <w:t>kostki</w:t>
      </w:r>
    </w:p>
    <w:p w14:paraId="0C10C1BC" w14:textId="352F873D" w:rsidR="00C12ADD" w:rsidRPr="008A1BBE" w:rsidRDefault="00C12ADD" w:rsidP="003E0C9B">
      <w:pPr>
        <w:pStyle w:val="Akapitzlist"/>
        <w:ind w:left="717"/>
        <w:jc w:val="both"/>
        <w:rPr>
          <w:rFonts w:ascii="Times New Roman" w:hAnsi="Times New Roman"/>
          <w:bCs/>
        </w:rPr>
      </w:pPr>
      <w:r w:rsidRPr="008A1BBE">
        <w:rPr>
          <w:rFonts w:ascii="Times New Roman" w:hAnsi="Times New Roman"/>
          <w:bCs/>
        </w:rPr>
        <w:t xml:space="preserve">- </w:t>
      </w:r>
      <w:r w:rsidR="00681203" w:rsidRPr="008A1BBE">
        <w:rPr>
          <w:rFonts w:ascii="Times New Roman" w:hAnsi="Times New Roman"/>
          <w:bCs/>
        </w:rPr>
        <w:t xml:space="preserve">uzupełnienie, wyrównanie i </w:t>
      </w:r>
      <w:r w:rsidRPr="008A1BBE">
        <w:rPr>
          <w:rFonts w:ascii="Times New Roman" w:hAnsi="Times New Roman"/>
          <w:bCs/>
        </w:rPr>
        <w:t xml:space="preserve">wykończenie </w:t>
      </w:r>
      <w:r w:rsidR="00681203" w:rsidRPr="008A1BBE">
        <w:rPr>
          <w:rFonts w:ascii="Times New Roman" w:hAnsi="Times New Roman"/>
          <w:bCs/>
        </w:rPr>
        <w:t xml:space="preserve">ścian budynku na wysokości cokołu oraz po obu stronach schodów </w:t>
      </w:r>
    </w:p>
    <w:p w14:paraId="00D82422" w14:textId="710A5A1A" w:rsidR="00C170F4" w:rsidRPr="00353745" w:rsidRDefault="00353745" w:rsidP="00353745">
      <w:pPr>
        <w:pStyle w:val="Akapitzlist"/>
        <w:ind w:left="717"/>
        <w:jc w:val="both"/>
        <w:rPr>
          <w:rFonts w:ascii="Times New Roman" w:hAnsi="Times New Roman"/>
          <w:bCs/>
        </w:rPr>
      </w:pPr>
      <w:r w:rsidRPr="008A1BBE">
        <w:rPr>
          <w:rFonts w:ascii="Times New Roman" w:hAnsi="Times New Roman"/>
          <w:bCs/>
        </w:rPr>
        <w:t xml:space="preserve">- montaż barierek z obu stron spoczynku </w:t>
      </w:r>
      <w:r w:rsidR="005D631F" w:rsidRPr="008A1BBE">
        <w:rPr>
          <w:rFonts w:ascii="Times New Roman" w:hAnsi="Times New Roman"/>
          <w:bCs/>
        </w:rPr>
        <w:t xml:space="preserve">i poręczy schodów </w:t>
      </w:r>
      <w:r w:rsidRPr="008A1BBE">
        <w:rPr>
          <w:rFonts w:ascii="Times New Roman" w:hAnsi="Times New Roman"/>
          <w:bCs/>
        </w:rPr>
        <w:t>z st</w:t>
      </w:r>
      <w:r w:rsidR="008A1BBE">
        <w:rPr>
          <w:rFonts w:ascii="Times New Roman" w:hAnsi="Times New Roman"/>
          <w:bCs/>
        </w:rPr>
        <w:t>a</w:t>
      </w:r>
      <w:r w:rsidRPr="008A1BBE">
        <w:rPr>
          <w:rFonts w:ascii="Times New Roman" w:hAnsi="Times New Roman"/>
          <w:bCs/>
        </w:rPr>
        <w:t>li nierdzewnej</w:t>
      </w:r>
      <w:r w:rsidR="004A6F25" w:rsidRPr="008A1BBE">
        <w:rPr>
          <w:rFonts w:ascii="Times New Roman" w:hAnsi="Times New Roman"/>
          <w:bCs/>
        </w:rPr>
        <w:t>.</w:t>
      </w:r>
    </w:p>
    <w:p w14:paraId="569A68D5" w14:textId="13175302" w:rsidR="00C170F4" w:rsidRPr="002E0F3A" w:rsidRDefault="00C170F4" w:rsidP="00C170F4">
      <w:pPr>
        <w:pStyle w:val="Akapitzlist"/>
        <w:numPr>
          <w:ilvl w:val="0"/>
          <w:numId w:val="25"/>
        </w:numPr>
        <w:jc w:val="both"/>
        <w:rPr>
          <w:rFonts w:ascii="Times New Roman" w:hAnsi="Times New Roman"/>
          <w:b/>
          <w:color w:val="000000"/>
        </w:rPr>
      </w:pPr>
      <w:r w:rsidRPr="002E0F3A">
        <w:rPr>
          <w:rFonts w:ascii="Times New Roman" w:hAnsi="Times New Roman"/>
          <w:b/>
          <w:color w:val="000000"/>
        </w:rPr>
        <w:t>Schody od strony pralni i rozdzielni – budynek T-O</w:t>
      </w:r>
    </w:p>
    <w:p w14:paraId="7CB48FD7" w14:textId="42FB2B0E" w:rsidR="00C170F4" w:rsidRDefault="00C170F4" w:rsidP="00C170F4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rozebranie wszystkich okładzin, skucie kleju, tynku i luźnych nierównych powierzchni podłoża</w:t>
      </w:r>
      <w:r w:rsidR="00353745">
        <w:rPr>
          <w:rFonts w:ascii="Times New Roman" w:hAnsi="Times New Roman"/>
          <w:bCs/>
        </w:rPr>
        <w:t xml:space="preserve"> ze schodów i ścian bocznych</w:t>
      </w:r>
      <w:r w:rsidR="00ED1B6C">
        <w:rPr>
          <w:rFonts w:ascii="Times New Roman" w:hAnsi="Times New Roman"/>
          <w:bCs/>
        </w:rPr>
        <w:t xml:space="preserve"> przy schodach biegnących w dół</w:t>
      </w:r>
      <w:r>
        <w:rPr>
          <w:rFonts w:ascii="Times New Roman" w:hAnsi="Times New Roman"/>
          <w:bCs/>
        </w:rPr>
        <w:t>,</w:t>
      </w:r>
    </w:p>
    <w:p w14:paraId="35FF217E" w14:textId="77777777" w:rsidR="00C170F4" w:rsidRDefault="00C170F4" w:rsidP="00C170F4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frezowanie powierzchni spoczynków w miarę potrzeby celem uniknięcia kolizji z istniejącymi drzwiami zewnętrznymi,</w:t>
      </w:r>
    </w:p>
    <w:p w14:paraId="17B4B851" w14:textId="77777777" w:rsidR="00C170F4" w:rsidRDefault="00C170F4" w:rsidP="00C170F4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naprawa skutej powierzchni schodów z zachowaniem spadków podłużnego max 6% i poprzecznego 1-2% oraz spoczynku górnego w kierunku biegu schodów a dolnego w kierunku kratki ściekowej, </w:t>
      </w:r>
    </w:p>
    <w:p w14:paraId="0B0FB13A" w14:textId="77777777" w:rsidR="00C170F4" w:rsidRDefault="00C170F4" w:rsidP="00C170F4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gruntowanie i wykonanie prawidłowej hydroizolacji podpłytowej,</w:t>
      </w:r>
    </w:p>
    <w:p w14:paraId="740EC194" w14:textId="47AC33B2" w:rsidR="00C170F4" w:rsidRPr="001A03EF" w:rsidRDefault="00C170F4" w:rsidP="00C170F4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</w:t>
      </w:r>
      <w:bookmarkStart w:id="4" w:name="_Hlk227929332"/>
      <w:r>
        <w:rPr>
          <w:rFonts w:ascii="Times New Roman" w:hAnsi="Times New Roman"/>
          <w:bCs/>
        </w:rPr>
        <w:t xml:space="preserve">przygotowanie </w:t>
      </w:r>
      <w:r w:rsidRPr="001A03EF">
        <w:rPr>
          <w:rFonts w:ascii="Times New Roman" w:hAnsi="Times New Roman"/>
          <w:bCs/>
        </w:rPr>
        <w:t>powierzchni bocznych schodów</w:t>
      </w:r>
      <w:r w:rsidR="00353745">
        <w:rPr>
          <w:rFonts w:ascii="Times New Roman" w:hAnsi="Times New Roman"/>
          <w:bCs/>
        </w:rPr>
        <w:t>, ścian bocznych</w:t>
      </w:r>
      <w:r w:rsidRPr="001A03EF">
        <w:rPr>
          <w:rFonts w:ascii="Times New Roman" w:hAnsi="Times New Roman"/>
          <w:bCs/>
        </w:rPr>
        <w:t xml:space="preserve"> </w:t>
      </w:r>
      <w:r w:rsidR="00353745">
        <w:rPr>
          <w:rFonts w:ascii="Times New Roman" w:hAnsi="Times New Roman"/>
          <w:bCs/>
        </w:rPr>
        <w:t xml:space="preserve">i </w:t>
      </w:r>
      <w:r w:rsidRPr="001A03EF">
        <w:rPr>
          <w:rFonts w:ascii="Times New Roman" w:hAnsi="Times New Roman"/>
          <w:bCs/>
        </w:rPr>
        <w:t>murku pod tynk sylikonowy, poprzez montaż siatki z włókna szklanego na warstwie kleju,</w:t>
      </w:r>
    </w:p>
    <w:bookmarkEnd w:id="4"/>
    <w:p w14:paraId="75253DDA" w14:textId="4F823779" w:rsidR="00C170F4" w:rsidRPr="001A03EF" w:rsidRDefault="00C170F4" w:rsidP="00C170F4">
      <w:pPr>
        <w:pStyle w:val="Akapitzlist"/>
        <w:ind w:left="717"/>
        <w:jc w:val="both"/>
        <w:rPr>
          <w:rFonts w:ascii="Times New Roman" w:hAnsi="Times New Roman"/>
          <w:bCs/>
        </w:rPr>
      </w:pPr>
      <w:r w:rsidRPr="001A03EF">
        <w:rPr>
          <w:rFonts w:ascii="Times New Roman" w:hAnsi="Times New Roman"/>
          <w:bCs/>
        </w:rPr>
        <w:t>- ułożenie nowej okładziny z płytki grysowej zewnętrznej mrozoodpornej, antypoślizgowej R11 o</w:t>
      </w:r>
      <w:r w:rsidR="00A34F0D">
        <w:rPr>
          <w:rFonts w:ascii="Times New Roman" w:hAnsi="Times New Roman"/>
          <w:bCs/>
        </w:rPr>
        <w:t> </w:t>
      </w:r>
      <w:r w:rsidRPr="001A03EF">
        <w:rPr>
          <w:rFonts w:ascii="Times New Roman" w:hAnsi="Times New Roman"/>
          <w:bCs/>
        </w:rPr>
        <w:t xml:space="preserve">ścieralności </w:t>
      </w:r>
      <w:r>
        <w:rPr>
          <w:rFonts w:ascii="Times New Roman" w:hAnsi="Times New Roman"/>
          <w:bCs/>
        </w:rPr>
        <w:t>PEI</w:t>
      </w:r>
      <w:r w:rsidRPr="001A03EF">
        <w:rPr>
          <w:rFonts w:ascii="Times New Roman" w:hAnsi="Times New Roman"/>
          <w:bCs/>
        </w:rPr>
        <w:t xml:space="preserve"> 5 na stopniach, spoczynkach, powierzchni bocznych schodów oraz górnej powierzchni murku,</w:t>
      </w:r>
      <w:r>
        <w:rPr>
          <w:rFonts w:ascii="Times New Roman" w:hAnsi="Times New Roman"/>
          <w:bCs/>
        </w:rPr>
        <w:t xml:space="preserve"> </w:t>
      </w:r>
      <w:r w:rsidR="00ED1B6C">
        <w:rPr>
          <w:rFonts w:ascii="Times New Roman" w:hAnsi="Times New Roman"/>
          <w:bCs/>
        </w:rPr>
        <w:t xml:space="preserve">płytki na stopniach z liniami </w:t>
      </w:r>
      <w:r>
        <w:rPr>
          <w:rFonts w:ascii="Times New Roman" w:hAnsi="Times New Roman"/>
          <w:bCs/>
        </w:rPr>
        <w:t>(dolne schody oraz spoczynki z cokołem)</w:t>
      </w:r>
    </w:p>
    <w:p w14:paraId="30C2D466" w14:textId="77777777" w:rsidR="00C170F4" w:rsidRPr="00D74C87" w:rsidRDefault="00C170F4" w:rsidP="00C170F4">
      <w:pPr>
        <w:pStyle w:val="Akapitzlist"/>
        <w:ind w:left="717"/>
        <w:jc w:val="both"/>
        <w:rPr>
          <w:rFonts w:ascii="Times New Roman" w:hAnsi="Times New Roman"/>
          <w:bCs/>
        </w:rPr>
      </w:pPr>
      <w:r w:rsidRPr="001A03EF">
        <w:rPr>
          <w:rFonts w:ascii="Times New Roman" w:hAnsi="Times New Roman"/>
          <w:bCs/>
        </w:rPr>
        <w:t>-</w:t>
      </w:r>
      <w:r>
        <w:rPr>
          <w:rFonts w:ascii="Times New Roman" w:hAnsi="Times New Roman"/>
          <w:bCs/>
        </w:rPr>
        <w:t xml:space="preserve"> </w:t>
      </w:r>
      <w:r w:rsidRPr="00D74C87">
        <w:rPr>
          <w:rFonts w:ascii="Times New Roman" w:hAnsi="Times New Roman"/>
          <w:bCs/>
        </w:rPr>
        <w:t xml:space="preserve">przygotowanie powierzchni </w:t>
      </w:r>
      <w:r>
        <w:rPr>
          <w:rFonts w:ascii="Times New Roman" w:hAnsi="Times New Roman"/>
          <w:bCs/>
        </w:rPr>
        <w:t xml:space="preserve">barierek i poręczy </w:t>
      </w:r>
      <w:r w:rsidRPr="00D74C87">
        <w:rPr>
          <w:rFonts w:ascii="Times New Roman" w:hAnsi="Times New Roman"/>
          <w:bCs/>
        </w:rPr>
        <w:t>pod malowanie</w:t>
      </w:r>
      <w:r>
        <w:rPr>
          <w:rFonts w:ascii="Times New Roman" w:hAnsi="Times New Roman"/>
          <w:bCs/>
        </w:rPr>
        <w:t xml:space="preserve"> tj. usunięcie starej łuszczącej się powłoki, rdzy i odtłuszczenie powierzchni</w:t>
      </w:r>
    </w:p>
    <w:p w14:paraId="3D5B1ECD" w14:textId="77777777" w:rsidR="00C170F4" w:rsidRPr="001A66B5" w:rsidRDefault="00C170F4" w:rsidP="00C170F4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</w:t>
      </w:r>
      <w:r w:rsidRPr="001A03EF">
        <w:rPr>
          <w:rFonts w:ascii="Times New Roman" w:hAnsi="Times New Roman"/>
          <w:bCs/>
        </w:rPr>
        <w:t xml:space="preserve"> malowanie </w:t>
      </w:r>
      <w:r>
        <w:rPr>
          <w:rFonts w:ascii="Times New Roman" w:hAnsi="Times New Roman"/>
          <w:bCs/>
        </w:rPr>
        <w:t xml:space="preserve">barierek i </w:t>
      </w:r>
      <w:r w:rsidRPr="001A03EF">
        <w:rPr>
          <w:rFonts w:ascii="Times New Roman" w:hAnsi="Times New Roman"/>
          <w:bCs/>
        </w:rPr>
        <w:t>poręczy</w:t>
      </w:r>
      <w:r>
        <w:rPr>
          <w:rFonts w:ascii="Times New Roman" w:hAnsi="Times New Roman"/>
          <w:bCs/>
        </w:rPr>
        <w:t xml:space="preserve"> podkładem antykorozyjnym i farbą typ chlorokauczuk</w:t>
      </w:r>
      <w:r w:rsidRPr="001A66B5">
        <w:rPr>
          <w:rFonts w:ascii="Times New Roman" w:hAnsi="Times New Roman"/>
          <w:bCs/>
        </w:rPr>
        <w:tab/>
      </w:r>
    </w:p>
    <w:p w14:paraId="6BB97ED4" w14:textId="77777777" w:rsidR="00C170F4" w:rsidRDefault="00C170F4" w:rsidP="00C170F4">
      <w:pPr>
        <w:pStyle w:val="Akapitzlist"/>
        <w:ind w:left="717"/>
        <w:jc w:val="both"/>
        <w:rPr>
          <w:rFonts w:ascii="Times New Roman" w:hAnsi="Times New Roman"/>
          <w:bCs/>
        </w:rPr>
      </w:pPr>
      <w:r w:rsidRPr="001A03EF">
        <w:rPr>
          <w:rFonts w:ascii="Times New Roman" w:hAnsi="Times New Roman"/>
          <w:bCs/>
        </w:rPr>
        <w:t>-  obłożenie powierzchni bocznych schodów i murku tynkiem cienkowarstwowym silikonowym.</w:t>
      </w:r>
    </w:p>
    <w:p w14:paraId="46437B7C" w14:textId="77777777" w:rsidR="00C170F4" w:rsidRDefault="00C170F4" w:rsidP="00C170F4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wymiana kratki ściekowej</w:t>
      </w:r>
    </w:p>
    <w:p w14:paraId="23E2C9C8" w14:textId="77777777" w:rsidR="00BB0385" w:rsidRPr="00A434EB" w:rsidRDefault="00BB0385" w:rsidP="00BB0385">
      <w:pPr>
        <w:pStyle w:val="Akapitzlist"/>
        <w:numPr>
          <w:ilvl w:val="0"/>
          <w:numId w:val="25"/>
        </w:numPr>
        <w:jc w:val="both"/>
        <w:rPr>
          <w:rFonts w:ascii="Times New Roman" w:hAnsi="Times New Roman"/>
          <w:b/>
          <w:color w:val="000000"/>
        </w:rPr>
      </w:pPr>
      <w:r w:rsidRPr="00A434EB">
        <w:rPr>
          <w:rFonts w:ascii="Times New Roman" w:hAnsi="Times New Roman"/>
          <w:b/>
          <w:color w:val="000000"/>
        </w:rPr>
        <w:t>Taras w gr. Rezydentek – budynek główny</w:t>
      </w:r>
    </w:p>
    <w:p w14:paraId="4E63D16E" w14:textId="77777777" w:rsidR="00BB0385" w:rsidRDefault="00BB0385" w:rsidP="00BB0385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skucie starej okładziny, kleju, tynku i luźnych, nierównych powierzchni podłoża,</w:t>
      </w:r>
    </w:p>
    <w:p w14:paraId="66663649" w14:textId="77777777" w:rsidR="00BB0385" w:rsidRDefault="00BB0385" w:rsidP="00BB0385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frezowanie powierzchni w miarę potrzeby celem uniknięcia wyższego poziomu niż drzwi wychodzące na taras,</w:t>
      </w:r>
    </w:p>
    <w:p w14:paraId="7A3D79BD" w14:textId="77777777" w:rsidR="00BB0385" w:rsidRDefault="00BB0385" w:rsidP="00BB0385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usuniecie starych obróbek blacharskich,</w:t>
      </w:r>
    </w:p>
    <w:p w14:paraId="23744518" w14:textId="041BFA41" w:rsidR="00BB0385" w:rsidRPr="001E3741" w:rsidRDefault="00BB0385" w:rsidP="00BB0385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naprawa skutej powierzchni z zachowaniem spadku 1-2</w:t>
      </w:r>
      <w:r w:rsidR="00C42063">
        <w:rPr>
          <w:rFonts w:ascii="Times New Roman" w:hAnsi="Times New Roman"/>
          <w:bCs/>
        </w:rPr>
        <w:t>% w </w:t>
      </w:r>
      <w:r>
        <w:rPr>
          <w:rFonts w:ascii="Times New Roman" w:hAnsi="Times New Roman"/>
          <w:bCs/>
        </w:rPr>
        <w:t>kierunku od budynku,</w:t>
      </w:r>
    </w:p>
    <w:p w14:paraId="3E8B5FE4" w14:textId="77777777" w:rsidR="00BB0385" w:rsidRDefault="00BB0385" w:rsidP="00BB0385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gruntowanie i wykonanie prawidłowej hydroizolacji podpłytowej,</w:t>
      </w:r>
    </w:p>
    <w:p w14:paraId="03EA942F" w14:textId="29472D9C" w:rsidR="00BB0385" w:rsidRDefault="00BB0385" w:rsidP="00BB0385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</w:t>
      </w:r>
      <w:r w:rsidRPr="001A03EF">
        <w:rPr>
          <w:rFonts w:ascii="Times New Roman" w:hAnsi="Times New Roman"/>
          <w:bCs/>
        </w:rPr>
        <w:t>ułożenie nowej okładziny z płytki grysowej zewnętrznej</w:t>
      </w:r>
      <w:r>
        <w:rPr>
          <w:rFonts w:ascii="Times New Roman" w:hAnsi="Times New Roman"/>
          <w:bCs/>
        </w:rPr>
        <w:t>,</w:t>
      </w:r>
      <w:r w:rsidRPr="001A03EF">
        <w:rPr>
          <w:rFonts w:ascii="Times New Roman" w:hAnsi="Times New Roman"/>
          <w:bCs/>
        </w:rPr>
        <w:t xml:space="preserve"> mrozoodpornej, antypoślizgowej R11 o</w:t>
      </w:r>
      <w:r w:rsidR="00A34F0D">
        <w:rPr>
          <w:rFonts w:ascii="Times New Roman" w:hAnsi="Times New Roman"/>
          <w:bCs/>
        </w:rPr>
        <w:t> </w:t>
      </w:r>
      <w:r w:rsidRPr="001A03EF">
        <w:rPr>
          <w:rFonts w:ascii="Times New Roman" w:hAnsi="Times New Roman"/>
          <w:bCs/>
        </w:rPr>
        <w:t xml:space="preserve">ścieralności </w:t>
      </w:r>
      <w:r>
        <w:rPr>
          <w:rFonts w:ascii="Times New Roman" w:hAnsi="Times New Roman"/>
          <w:bCs/>
        </w:rPr>
        <w:t>PEI</w:t>
      </w:r>
      <w:r w:rsidRPr="001A03EF">
        <w:rPr>
          <w:rFonts w:ascii="Times New Roman" w:hAnsi="Times New Roman"/>
          <w:bCs/>
        </w:rPr>
        <w:t xml:space="preserve"> 5 </w:t>
      </w:r>
    </w:p>
    <w:p w14:paraId="59438732" w14:textId="5EF25386" w:rsidR="00BB0385" w:rsidRPr="001A03EF" w:rsidRDefault="00BB0385" w:rsidP="00BB0385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wykonanie nowej</w:t>
      </w:r>
      <w:r w:rsidR="00B91EC1">
        <w:rPr>
          <w:rFonts w:ascii="Times New Roman" w:hAnsi="Times New Roman"/>
          <w:bCs/>
        </w:rPr>
        <w:t xml:space="preserve"> obróbki blacharskiej</w:t>
      </w:r>
      <w:r>
        <w:rPr>
          <w:rFonts w:ascii="Times New Roman" w:hAnsi="Times New Roman"/>
          <w:bCs/>
        </w:rPr>
        <w:t xml:space="preserve"> </w:t>
      </w:r>
      <w:r w:rsidR="00B91EC1">
        <w:rPr>
          <w:rFonts w:ascii="Times New Roman" w:hAnsi="Times New Roman"/>
          <w:bCs/>
        </w:rPr>
        <w:t>w sposób zapewniający bezpośrednie ściekanie wody deszczowej z tarasu do rynny.</w:t>
      </w:r>
      <w:r>
        <w:rPr>
          <w:rFonts w:ascii="Times New Roman" w:hAnsi="Times New Roman"/>
          <w:bCs/>
        </w:rPr>
        <w:t xml:space="preserve"> </w:t>
      </w:r>
    </w:p>
    <w:p w14:paraId="0EA664E1" w14:textId="11F40BD8" w:rsidR="00BB0385" w:rsidRPr="00D74C87" w:rsidRDefault="00BB0385" w:rsidP="00BB0385">
      <w:pPr>
        <w:pStyle w:val="Akapitzlist"/>
        <w:ind w:left="717"/>
        <w:jc w:val="both"/>
        <w:rPr>
          <w:rFonts w:ascii="Times New Roman" w:hAnsi="Times New Roman"/>
          <w:bCs/>
        </w:rPr>
      </w:pPr>
      <w:r w:rsidRPr="001A03EF">
        <w:rPr>
          <w:rFonts w:ascii="Times New Roman" w:hAnsi="Times New Roman"/>
          <w:bCs/>
        </w:rPr>
        <w:t xml:space="preserve">- </w:t>
      </w:r>
      <w:r w:rsidRPr="00D74C87">
        <w:rPr>
          <w:rFonts w:ascii="Times New Roman" w:hAnsi="Times New Roman"/>
          <w:bCs/>
        </w:rPr>
        <w:t xml:space="preserve">przygotowanie powierzchni </w:t>
      </w:r>
      <w:r>
        <w:rPr>
          <w:rFonts w:ascii="Times New Roman" w:hAnsi="Times New Roman"/>
          <w:bCs/>
        </w:rPr>
        <w:t xml:space="preserve">krat </w:t>
      </w:r>
      <w:r w:rsidRPr="00D74C87">
        <w:rPr>
          <w:rFonts w:ascii="Times New Roman" w:hAnsi="Times New Roman"/>
          <w:bCs/>
        </w:rPr>
        <w:t>pod malowanie</w:t>
      </w:r>
      <w:r>
        <w:rPr>
          <w:rFonts w:ascii="Times New Roman" w:hAnsi="Times New Roman"/>
          <w:bCs/>
        </w:rPr>
        <w:t xml:space="preserve"> tj. usunięcie starej łuszczącej się powłoki, rdzy i</w:t>
      </w:r>
      <w:r w:rsidR="00C42063">
        <w:rPr>
          <w:rFonts w:ascii="Times New Roman" w:hAnsi="Times New Roman"/>
          <w:bCs/>
        </w:rPr>
        <w:t> </w:t>
      </w:r>
      <w:r>
        <w:rPr>
          <w:rFonts w:ascii="Times New Roman" w:hAnsi="Times New Roman"/>
          <w:bCs/>
        </w:rPr>
        <w:t>odtłuszczenie powierzchni</w:t>
      </w:r>
    </w:p>
    <w:p w14:paraId="2078CBCE" w14:textId="77777777" w:rsidR="00BB0385" w:rsidRPr="001A03EF" w:rsidRDefault="00BB0385" w:rsidP="00BB0385">
      <w:pPr>
        <w:pStyle w:val="Akapitzlist"/>
        <w:ind w:left="71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</w:t>
      </w:r>
      <w:r w:rsidRPr="001A03EF">
        <w:rPr>
          <w:rFonts w:ascii="Times New Roman" w:hAnsi="Times New Roman"/>
          <w:bCs/>
        </w:rPr>
        <w:t xml:space="preserve">malowanie </w:t>
      </w:r>
      <w:r>
        <w:rPr>
          <w:rFonts w:ascii="Times New Roman" w:hAnsi="Times New Roman"/>
          <w:bCs/>
        </w:rPr>
        <w:t>krat podkładem antykorozyjnym i farbą typ chlorokauczuk</w:t>
      </w:r>
    </w:p>
    <w:bookmarkEnd w:id="3"/>
    <w:p w14:paraId="3A1274EA" w14:textId="77777777" w:rsidR="000A7454" w:rsidRPr="007128A1" w:rsidRDefault="00677C54" w:rsidP="0077024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/>
        </w:rPr>
      </w:pPr>
      <w:r w:rsidRPr="007128A1">
        <w:rPr>
          <w:rFonts w:ascii="Times New Roman" w:hAnsi="Times New Roman"/>
          <w:b/>
        </w:rPr>
        <w:t>Warunki ogólne zamówienia</w:t>
      </w:r>
      <w:r w:rsidR="00B0197A" w:rsidRPr="007128A1">
        <w:rPr>
          <w:rFonts w:ascii="Times New Roman" w:hAnsi="Times New Roman"/>
          <w:b/>
        </w:rPr>
        <w:t>:</w:t>
      </w:r>
    </w:p>
    <w:p w14:paraId="711BFB70" w14:textId="77777777" w:rsidR="000A7454" w:rsidRPr="007128A1" w:rsidRDefault="000A7454" w:rsidP="00770244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b/>
        </w:rPr>
      </w:pPr>
      <w:r w:rsidRPr="007128A1">
        <w:rPr>
          <w:rFonts w:ascii="Times New Roman" w:hAnsi="Times New Roman"/>
          <w:b/>
        </w:rPr>
        <w:t>Termin realizacji Umowy</w:t>
      </w:r>
    </w:p>
    <w:p w14:paraId="5989EDFF" w14:textId="655F67BB" w:rsidR="000A7454" w:rsidRDefault="000A7454" w:rsidP="006678A5">
      <w:pPr>
        <w:pStyle w:val="Akapitzlist"/>
        <w:spacing w:after="0" w:line="276" w:lineRule="auto"/>
        <w:ind w:left="360"/>
        <w:jc w:val="both"/>
        <w:rPr>
          <w:rFonts w:ascii="Times New Roman" w:hAnsi="Times New Roman"/>
        </w:rPr>
      </w:pPr>
      <w:r w:rsidRPr="00831C8D">
        <w:rPr>
          <w:rFonts w:ascii="Times New Roman" w:hAnsi="Times New Roman"/>
        </w:rPr>
        <w:t xml:space="preserve">Wykonawca zobowiązuje się do wykonania przedmiotu umowy w terminie </w:t>
      </w:r>
      <w:r w:rsidR="00D24C52" w:rsidRPr="00831C8D">
        <w:rPr>
          <w:rFonts w:ascii="Times New Roman" w:hAnsi="Times New Roman"/>
        </w:rPr>
        <w:t xml:space="preserve">do </w:t>
      </w:r>
      <w:r w:rsidR="008A1BBE">
        <w:rPr>
          <w:rFonts w:ascii="Times New Roman" w:hAnsi="Times New Roman"/>
        </w:rPr>
        <w:t>30.10.2026</w:t>
      </w:r>
      <w:r w:rsidR="00D24C52" w:rsidRPr="00831C8D">
        <w:rPr>
          <w:rFonts w:ascii="Times New Roman" w:hAnsi="Times New Roman"/>
        </w:rPr>
        <w:t xml:space="preserve"> r.</w:t>
      </w:r>
    </w:p>
    <w:p w14:paraId="6F5762D1" w14:textId="77777777" w:rsidR="008A1BBE" w:rsidRPr="00831C8D" w:rsidRDefault="008A1BBE" w:rsidP="006678A5">
      <w:pPr>
        <w:pStyle w:val="Akapitzlist"/>
        <w:spacing w:after="0" w:line="276" w:lineRule="auto"/>
        <w:ind w:left="360"/>
        <w:jc w:val="both"/>
        <w:rPr>
          <w:rFonts w:ascii="Times New Roman" w:hAnsi="Times New Roman"/>
        </w:rPr>
      </w:pPr>
    </w:p>
    <w:p w14:paraId="1B7C48A6" w14:textId="77777777" w:rsidR="000A7454" w:rsidRDefault="000A7454" w:rsidP="006678A5">
      <w:pPr>
        <w:spacing w:after="120" w:line="240" w:lineRule="auto"/>
        <w:ind w:left="780"/>
        <w:jc w:val="both"/>
        <w:rPr>
          <w:rFonts w:ascii="Times New Roman" w:hAnsi="Times New Roman"/>
          <w:b/>
        </w:rPr>
      </w:pPr>
    </w:p>
    <w:p w14:paraId="02C0756B" w14:textId="77777777" w:rsidR="000A7454" w:rsidRPr="007128A1" w:rsidRDefault="000A7454" w:rsidP="00770244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b/>
          <w:bCs/>
        </w:rPr>
      </w:pPr>
      <w:r w:rsidRPr="007128A1">
        <w:rPr>
          <w:rFonts w:ascii="Times New Roman" w:hAnsi="Times New Roman"/>
          <w:b/>
          <w:bCs/>
        </w:rPr>
        <w:lastRenderedPageBreak/>
        <w:t xml:space="preserve"> Gwarancja</w:t>
      </w:r>
    </w:p>
    <w:p w14:paraId="2C653A6D" w14:textId="0C8E622D" w:rsidR="000A7454" w:rsidRPr="007128A1" w:rsidRDefault="00F71447" w:rsidP="00FD5120">
      <w:pPr>
        <w:ind w:left="426"/>
        <w:jc w:val="both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Minimalny w</w:t>
      </w:r>
      <w:r w:rsidR="000A7454" w:rsidRPr="007128A1">
        <w:rPr>
          <w:rFonts w:ascii="Times New Roman" w:hAnsi="Times New Roman"/>
          <w:color w:val="222222"/>
        </w:rPr>
        <w:t xml:space="preserve">ymagany przez Zamawiającego okres gwarancji na wykonane roboty wynosi </w:t>
      </w:r>
      <w:r>
        <w:rPr>
          <w:rFonts w:ascii="Times New Roman" w:hAnsi="Times New Roman"/>
          <w:color w:val="222222"/>
        </w:rPr>
        <w:t>36</w:t>
      </w:r>
      <w:r w:rsidR="000A7454" w:rsidRPr="007128A1">
        <w:rPr>
          <w:rFonts w:ascii="Times New Roman" w:hAnsi="Times New Roman"/>
          <w:color w:val="222222"/>
        </w:rPr>
        <w:t xml:space="preserve"> </w:t>
      </w:r>
      <w:r w:rsidR="00C76A69" w:rsidRPr="007128A1">
        <w:rPr>
          <w:rFonts w:ascii="Times New Roman" w:hAnsi="Times New Roman"/>
          <w:color w:val="222222"/>
        </w:rPr>
        <w:t>miesi</w:t>
      </w:r>
      <w:r w:rsidR="00BC1F13">
        <w:rPr>
          <w:rFonts w:ascii="Times New Roman" w:hAnsi="Times New Roman"/>
          <w:color w:val="222222"/>
        </w:rPr>
        <w:t>ę</w:t>
      </w:r>
      <w:r w:rsidR="00C76A69" w:rsidRPr="007128A1">
        <w:rPr>
          <w:rFonts w:ascii="Times New Roman" w:hAnsi="Times New Roman"/>
          <w:color w:val="222222"/>
        </w:rPr>
        <w:t>c</w:t>
      </w:r>
      <w:r w:rsidR="00BC1F13">
        <w:rPr>
          <w:rFonts w:ascii="Times New Roman" w:hAnsi="Times New Roman"/>
          <w:color w:val="222222"/>
        </w:rPr>
        <w:t>y</w:t>
      </w:r>
      <w:r w:rsidR="000A7454" w:rsidRPr="007128A1">
        <w:rPr>
          <w:rFonts w:ascii="Times New Roman" w:hAnsi="Times New Roman"/>
          <w:color w:val="222222"/>
        </w:rPr>
        <w:t>. Szczegółowy zakres gwarancji zawarto w umowie.</w:t>
      </w:r>
    </w:p>
    <w:p w14:paraId="427F360D" w14:textId="77777777" w:rsidR="000A7454" w:rsidRPr="007128A1" w:rsidRDefault="000A7454" w:rsidP="00770244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color w:val="222222"/>
        </w:rPr>
      </w:pPr>
      <w:r w:rsidRPr="007128A1">
        <w:rPr>
          <w:rFonts w:ascii="Times New Roman" w:hAnsi="Times New Roman"/>
          <w:b/>
          <w:bCs/>
        </w:rPr>
        <w:t>Odbi</w:t>
      </w:r>
      <w:r w:rsidR="00F300FF">
        <w:rPr>
          <w:rFonts w:ascii="Times New Roman" w:hAnsi="Times New Roman"/>
          <w:b/>
          <w:bCs/>
        </w:rPr>
        <w:t>ór</w:t>
      </w:r>
      <w:r w:rsidRPr="007128A1">
        <w:rPr>
          <w:rFonts w:ascii="Times New Roman" w:hAnsi="Times New Roman"/>
          <w:b/>
          <w:bCs/>
        </w:rPr>
        <w:t xml:space="preserve"> i płatności.</w:t>
      </w:r>
    </w:p>
    <w:p w14:paraId="25496206" w14:textId="77777777" w:rsidR="00C76A69" w:rsidRPr="007128A1" w:rsidRDefault="00C76A69" w:rsidP="00831C8D">
      <w:pPr>
        <w:pStyle w:val="Akapitzlist"/>
        <w:spacing w:before="240" w:after="120" w:line="240" w:lineRule="auto"/>
        <w:ind w:left="0" w:firstLine="357"/>
        <w:contextualSpacing w:val="0"/>
        <w:jc w:val="both"/>
        <w:outlineLvl w:val="1"/>
        <w:rPr>
          <w:rFonts w:ascii="Times New Roman" w:hAnsi="Times New Roman"/>
          <w:color w:val="222222"/>
        </w:rPr>
      </w:pPr>
      <w:r w:rsidRPr="007128A1">
        <w:rPr>
          <w:rFonts w:ascii="Times New Roman" w:hAnsi="Times New Roman"/>
          <w:b/>
          <w:color w:val="222222"/>
        </w:rPr>
        <w:t>Odbiór końcowy</w:t>
      </w:r>
      <w:r w:rsidRPr="007128A1">
        <w:rPr>
          <w:rFonts w:ascii="Times New Roman" w:hAnsi="Times New Roman"/>
          <w:color w:val="222222"/>
        </w:rPr>
        <w:t>:</w:t>
      </w:r>
    </w:p>
    <w:p w14:paraId="0B4236BB" w14:textId="77777777" w:rsidR="00C76A69" w:rsidRPr="007128A1" w:rsidRDefault="00C76A69" w:rsidP="00770244">
      <w:pPr>
        <w:pStyle w:val="Akapitzlist"/>
        <w:numPr>
          <w:ilvl w:val="0"/>
          <w:numId w:val="6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Wykonawca powiadomi Zamawiającego o</w:t>
      </w:r>
      <w:r w:rsidR="00F300FF">
        <w:rPr>
          <w:rFonts w:ascii="Times New Roman" w:hAnsi="Times New Roman"/>
        </w:rPr>
        <w:t xml:space="preserve"> </w:t>
      </w:r>
      <w:r w:rsidRPr="007128A1">
        <w:rPr>
          <w:rFonts w:ascii="Times New Roman" w:hAnsi="Times New Roman"/>
        </w:rPr>
        <w:t>osiągnięciu gotowości do odbioru końcowego. Przez gotowość rozumie się zakończenie robót objętych przedmiotem umowy oraz skompletowanie wszystkich dokumentów wymaganych przepisami prawa.</w:t>
      </w:r>
    </w:p>
    <w:p w14:paraId="063A6068" w14:textId="77777777" w:rsidR="00C76A69" w:rsidRPr="007128A1" w:rsidRDefault="00C76A69" w:rsidP="0077024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 xml:space="preserve">Strony przystępują do odbioru końcowego w terminie </w:t>
      </w:r>
      <w:r w:rsidR="004F6FAC">
        <w:rPr>
          <w:rFonts w:ascii="Times New Roman" w:hAnsi="Times New Roman"/>
        </w:rPr>
        <w:t xml:space="preserve">nie dłuższym niż </w:t>
      </w:r>
      <w:r w:rsidRPr="007128A1">
        <w:rPr>
          <w:rFonts w:ascii="Times New Roman" w:hAnsi="Times New Roman"/>
        </w:rPr>
        <w:t>3 dni robocz</w:t>
      </w:r>
      <w:r w:rsidR="004F6FAC">
        <w:rPr>
          <w:rFonts w:ascii="Times New Roman" w:hAnsi="Times New Roman"/>
        </w:rPr>
        <w:t>e</w:t>
      </w:r>
      <w:r w:rsidRPr="007128A1">
        <w:rPr>
          <w:rFonts w:ascii="Times New Roman" w:hAnsi="Times New Roman"/>
        </w:rPr>
        <w:t xml:space="preserve"> od dnia zawiadomienia Zamawiającego przez Wykonawcę o </w:t>
      </w:r>
      <w:r w:rsidR="004F6FAC">
        <w:rPr>
          <w:rFonts w:ascii="Times New Roman" w:hAnsi="Times New Roman"/>
        </w:rPr>
        <w:t>zakończeniu robót</w:t>
      </w:r>
      <w:r w:rsidRPr="007128A1">
        <w:rPr>
          <w:rFonts w:ascii="Times New Roman" w:hAnsi="Times New Roman"/>
        </w:rPr>
        <w:t xml:space="preserve">. </w:t>
      </w:r>
    </w:p>
    <w:p w14:paraId="0891194D" w14:textId="216874B6" w:rsidR="004F6FAC" w:rsidRDefault="004F6FAC" w:rsidP="004F6FAC">
      <w:pPr>
        <w:pStyle w:val="Style7"/>
        <w:widowControl/>
        <w:numPr>
          <w:ilvl w:val="0"/>
          <w:numId w:val="6"/>
        </w:numPr>
        <w:jc w:val="both"/>
        <w:rPr>
          <w:sz w:val="22"/>
          <w:szCs w:val="22"/>
        </w:rPr>
      </w:pPr>
      <w:r w:rsidRPr="00FA64E6">
        <w:rPr>
          <w:sz w:val="22"/>
          <w:szCs w:val="22"/>
        </w:rPr>
        <w:t>Jeżeli w toku czynności odbioru końcowego zostanie stwierdzone, że roboty budowlane będące jego przedmiotem nie są gotowe do odbioru z powodu ich niezakończenia, z powodu wystąpienia istotnych wad, uniemożliwiających korzystanie z przedmiotu umowy, Zamawiający może przerwać odbiór końcowy</w:t>
      </w:r>
      <w:r w:rsidR="005D0523">
        <w:rPr>
          <w:sz w:val="22"/>
          <w:szCs w:val="22"/>
        </w:rPr>
        <w:t xml:space="preserve"> </w:t>
      </w:r>
      <w:r w:rsidRPr="00FA64E6">
        <w:rPr>
          <w:sz w:val="22"/>
          <w:szCs w:val="22"/>
        </w:rPr>
        <w:t xml:space="preserve">wyznaczając Wykonawcy termin do wykonania robót, usunięcia wad, a po jego upływie powrócić do wykonywania czynności odbioru końcowego. </w:t>
      </w:r>
    </w:p>
    <w:p w14:paraId="41845632" w14:textId="77777777" w:rsidR="00C76A69" w:rsidRPr="007128A1" w:rsidRDefault="00C76A69" w:rsidP="0077024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Z czynności odbioru sporządza się protokół zawierający ustalenia poczynione w toku odbioru. Protokół podpisywany jest przez Wykonawcę i Zamawiającego. Dzień podpisania protokołu odbioru bez zastrzeżeń stanowi datę odbioru przedmiotu umowy.</w:t>
      </w:r>
    </w:p>
    <w:p w14:paraId="0CEB90FD" w14:textId="77777777" w:rsidR="00C76A69" w:rsidRPr="007128A1" w:rsidRDefault="00C76A69" w:rsidP="0077024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Jeżeli w toku czynności odbioru zostaną stwierdzone wady:</w:t>
      </w:r>
    </w:p>
    <w:p w14:paraId="4425DEB3" w14:textId="77777777" w:rsidR="00C76A69" w:rsidRPr="007128A1" w:rsidRDefault="00C76A69" w:rsidP="0077024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  <w:b/>
        </w:rPr>
        <w:t>nadające się do usunięcia</w:t>
      </w:r>
      <w:r w:rsidRPr="007128A1">
        <w:rPr>
          <w:rFonts w:ascii="Times New Roman" w:hAnsi="Times New Roman"/>
        </w:rPr>
        <w:t xml:space="preserve"> – Zamawiający może odmówić odbioru do czasu usunięcia wad lub braków. Zamawiający wyznacza Wykonawcy termin usunięcia wad;</w:t>
      </w:r>
    </w:p>
    <w:p w14:paraId="7BDD59FB" w14:textId="77777777" w:rsidR="00C76A69" w:rsidRPr="007128A1" w:rsidRDefault="00C76A69" w:rsidP="0077024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  <w:b/>
        </w:rPr>
        <w:t>nienadające się do usunięcia</w:t>
      </w:r>
      <w:r w:rsidRPr="007128A1">
        <w:rPr>
          <w:rFonts w:ascii="Times New Roman" w:hAnsi="Times New Roman"/>
        </w:rPr>
        <w:t xml:space="preserve"> – Zamawiający może:</w:t>
      </w:r>
    </w:p>
    <w:p w14:paraId="75D1F408" w14:textId="77777777" w:rsidR="00C76A69" w:rsidRPr="007128A1" w:rsidRDefault="00C76A69" w:rsidP="00770244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obniżyć wynagrodzenie Wykonawcy odpowiednio do utraconej wartości użytkowej, estetycznej i technicznej, jeżeli wady nie umożliwiają użytkowania przedmiotu umowy zgodnie z jej przeznaczeniem</w:t>
      </w:r>
    </w:p>
    <w:p w14:paraId="128BCEDF" w14:textId="3F523DF6" w:rsidR="00C76A69" w:rsidRPr="007128A1" w:rsidRDefault="00C76A69" w:rsidP="00770244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żądać ich ponownego wykonania, uznając przedmiot umowy za niezrealizowany w tym zakresie, jeżeli wady nie nadają się do usunięcia lub uniemożliwiają prawidłowe użytkowanie. W tym przypadku Zamawiający wyznaczy dodatkowy termin do prawidłowego</w:t>
      </w:r>
      <w:r w:rsidR="00E424EA" w:rsidRPr="007128A1">
        <w:rPr>
          <w:rFonts w:ascii="Times New Roman" w:hAnsi="Times New Roman"/>
        </w:rPr>
        <w:t>, ponownego wykonania elementów,</w:t>
      </w:r>
      <w:r w:rsidR="005D0523">
        <w:rPr>
          <w:rFonts w:ascii="Times New Roman" w:hAnsi="Times New Roman"/>
        </w:rPr>
        <w:t xml:space="preserve"> </w:t>
      </w:r>
      <w:r w:rsidR="00E424EA" w:rsidRPr="007128A1">
        <w:rPr>
          <w:rFonts w:ascii="Times New Roman" w:hAnsi="Times New Roman"/>
        </w:rPr>
        <w:t>co, do których</w:t>
      </w:r>
      <w:r w:rsidRPr="007128A1">
        <w:rPr>
          <w:rFonts w:ascii="Times New Roman" w:hAnsi="Times New Roman"/>
        </w:rPr>
        <w:t xml:space="preserve"> stwierdzono wskazane wady. W przypadku niewywiązania się do tego obowiązku przez dotychczasowego Wykonawcę w wyznaczonym przez Zamawiającego terminie, Zamawiający wypowie niniejszą umowę ze skutkiem natychmiastowym i powierzy wykonanie tych elementów nowemu Wykonawcy, na koszt dotychczasowego Wykonawcy. </w:t>
      </w:r>
    </w:p>
    <w:p w14:paraId="188BED26" w14:textId="77777777" w:rsidR="00C76A69" w:rsidRPr="007128A1" w:rsidRDefault="00C76A69" w:rsidP="0077024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Z czynności odbioru sporządza się protokół, który powinien zawiera</w:t>
      </w:r>
      <w:r w:rsidR="008E1B82" w:rsidRPr="007128A1">
        <w:rPr>
          <w:rFonts w:ascii="Times New Roman" w:hAnsi="Times New Roman"/>
        </w:rPr>
        <w:t>ć ustalenia poczynione w </w:t>
      </w:r>
      <w:r w:rsidRPr="007128A1">
        <w:rPr>
          <w:rFonts w:ascii="Times New Roman" w:hAnsi="Times New Roman"/>
        </w:rPr>
        <w:t>toku odbioru, a w szczególności:</w:t>
      </w:r>
    </w:p>
    <w:p w14:paraId="4B157DC1" w14:textId="77777777" w:rsidR="00C76A69" w:rsidRPr="007128A1" w:rsidRDefault="00C76A69" w:rsidP="00770244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ustalenia zgodności wykonanych prac z umową;</w:t>
      </w:r>
    </w:p>
    <w:p w14:paraId="128642BD" w14:textId="77777777" w:rsidR="00C76A69" w:rsidRPr="007128A1" w:rsidRDefault="00C76A69" w:rsidP="00770244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wykaz ujawnionych wad;</w:t>
      </w:r>
    </w:p>
    <w:p w14:paraId="43BAF62C" w14:textId="77777777" w:rsidR="00C76A69" w:rsidRPr="007128A1" w:rsidRDefault="00C76A69" w:rsidP="00770244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 xml:space="preserve">decyzję </w:t>
      </w:r>
      <w:r w:rsidR="00E424EA" w:rsidRPr="007128A1">
        <w:rPr>
          <w:rFonts w:ascii="Times New Roman" w:hAnsi="Times New Roman"/>
        </w:rPr>
        <w:t>Zamawiającego, co</w:t>
      </w:r>
      <w:r w:rsidRPr="007128A1">
        <w:rPr>
          <w:rFonts w:ascii="Times New Roman" w:hAnsi="Times New Roman"/>
        </w:rPr>
        <w:t xml:space="preserve"> do przyjęcia lub odmowy przyjęcia przedmiotu umowy, terminu usunięcia wad, wysokości obniżenia wynagrodzenia Wykonawcy;</w:t>
      </w:r>
    </w:p>
    <w:p w14:paraId="7682C196" w14:textId="77777777" w:rsidR="00C76A69" w:rsidRPr="007128A1" w:rsidRDefault="00C76A69" w:rsidP="00770244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podpis</w:t>
      </w:r>
      <w:r w:rsidR="00D442AC" w:rsidRPr="007128A1">
        <w:rPr>
          <w:rFonts w:ascii="Times New Roman" w:hAnsi="Times New Roman"/>
        </w:rPr>
        <w:t>y</w:t>
      </w:r>
      <w:r w:rsidRPr="007128A1">
        <w:rPr>
          <w:rFonts w:ascii="Times New Roman" w:hAnsi="Times New Roman"/>
        </w:rPr>
        <w:t xml:space="preserve"> uczestniczących w odbiorze.</w:t>
      </w:r>
    </w:p>
    <w:p w14:paraId="11497BE6" w14:textId="77777777" w:rsidR="00C76A69" w:rsidRPr="007128A1" w:rsidRDefault="00C76A69" w:rsidP="0077024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Do odbiorów dokonywanych po usunięciu wad mają zastosowanie powyższe postanowienia.</w:t>
      </w:r>
    </w:p>
    <w:p w14:paraId="4B22E951" w14:textId="77777777" w:rsidR="00C76A69" w:rsidRPr="007128A1" w:rsidRDefault="00C76A69" w:rsidP="000A7454">
      <w:pPr>
        <w:pStyle w:val="Akapitzlist"/>
        <w:ind w:left="0" w:firstLine="360"/>
        <w:jc w:val="both"/>
        <w:outlineLvl w:val="1"/>
        <w:rPr>
          <w:rFonts w:ascii="Times New Roman" w:hAnsi="Times New Roman"/>
          <w:color w:val="222222"/>
        </w:rPr>
      </w:pPr>
    </w:p>
    <w:p w14:paraId="155D9C33" w14:textId="7D32E699" w:rsidR="000A7454" w:rsidRPr="007128A1" w:rsidRDefault="000A7454" w:rsidP="00FD5120">
      <w:pPr>
        <w:pStyle w:val="Akapitzlist"/>
        <w:ind w:left="360"/>
        <w:jc w:val="both"/>
        <w:outlineLvl w:val="1"/>
        <w:rPr>
          <w:rFonts w:ascii="Times New Roman" w:hAnsi="Times New Roman"/>
          <w:color w:val="222222"/>
        </w:rPr>
      </w:pPr>
      <w:r w:rsidRPr="007128A1">
        <w:rPr>
          <w:rFonts w:ascii="Times New Roman" w:hAnsi="Times New Roman"/>
          <w:color w:val="222222"/>
        </w:rPr>
        <w:t xml:space="preserve">Protokół </w:t>
      </w:r>
      <w:r w:rsidR="00C76A69" w:rsidRPr="007128A1">
        <w:rPr>
          <w:rFonts w:ascii="Times New Roman" w:hAnsi="Times New Roman"/>
          <w:color w:val="222222"/>
        </w:rPr>
        <w:t xml:space="preserve">końcowy </w:t>
      </w:r>
      <w:r w:rsidRPr="007128A1">
        <w:rPr>
          <w:rFonts w:ascii="Times New Roman" w:hAnsi="Times New Roman"/>
          <w:color w:val="222222"/>
        </w:rPr>
        <w:t>będzie podstawą dla Wykonawcy do wysta</w:t>
      </w:r>
      <w:r w:rsidR="005F3307">
        <w:rPr>
          <w:rFonts w:ascii="Times New Roman" w:hAnsi="Times New Roman"/>
          <w:color w:val="222222"/>
        </w:rPr>
        <w:t>wienia Zamawiającemu faktury za</w:t>
      </w:r>
      <w:r w:rsidR="00C42063">
        <w:rPr>
          <w:rFonts w:ascii="Times New Roman" w:hAnsi="Times New Roman"/>
          <w:color w:val="222222"/>
        </w:rPr>
        <w:t> </w:t>
      </w:r>
      <w:r w:rsidR="005F3307">
        <w:rPr>
          <w:rFonts w:ascii="Times New Roman" w:hAnsi="Times New Roman"/>
          <w:color w:val="222222"/>
        </w:rPr>
        <w:t>wykonane r</w:t>
      </w:r>
      <w:r w:rsidRPr="007128A1">
        <w:rPr>
          <w:rFonts w:ascii="Times New Roman" w:hAnsi="Times New Roman"/>
          <w:color w:val="222222"/>
        </w:rPr>
        <w:t>oboty. Termin dostarczenia faktury zgodnie z</w:t>
      </w:r>
      <w:r w:rsidR="008E1B82" w:rsidRPr="007128A1">
        <w:rPr>
          <w:rFonts w:ascii="Times New Roman" w:hAnsi="Times New Roman"/>
          <w:color w:val="222222"/>
        </w:rPr>
        <w:t> </w:t>
      </w:r>
      <w:r w:rsidRPr="007128A1">
        <w:rPr>
          <w:rFonts w:ascii="Times New Roman" w:hAnsi="Times New Roman"/>
          <w:color w:val="222222"/>
        </w:rPr>
        <w:t xml:space="preserve">obowiązującymi przepisami. Zamawiający dokona </w:t>
      </w:r>
      <w:r w:rsidR="00C76A69" w:rsidRPr="007128A1">
        <w:rPr>
          <w:rFonts w:ascii="Times New Roman" w:hAnsi="Times New Roman"/>
          <w:color w:val="222222"/>
        </w:rPr>
        <w:t>za</w:t>
      </w:r>
      <w:r w:rsidRPr="007128A1">
        <w:rPr>
          <w:rFonts w:ascii="Times New Roman" w:hAnsi="Times New Roman"/>
          <w:color w:val="222222"/>
        </w:rPr>
        <w:t>płaty w ciągu 30 dni od daty otrzymania prawidłowo wystawionej faktury.</w:t>
      </w:r>
    </w:p>
    <w:p w14:paraId="433E06DA" w14:textId="77777777" w:rsidR="00C76A69" w:rsidRPr="007128A1" w:rsidRDefault="00C76A69" w:rsidP="000A7454">
      <w:pPr>
        <w:pStyle w:val="Akapitzlist"/>
        <w:ind w:left="0" w:firstLine="360"/>
        <w:jc w:val="both"/>
        <w:outlineLvl w:val="1"/>
        <w:rPr>
          <w:rFonts w:ascii="Times New Roman" w:hAnsi="Times New Roman"/>
          <w:color w:val="222222"/>
        </w:rPr>
      </w:pPr>
    </w:p>
    <w:p w14:paraId="3D99A71F" w14:textId="77777777" w:rsidR="00C76A69" w:rsidRPr="007128A1" w:rsidRDefault="007B21D8" w:rsidP="000A7454">
      <w:pPr>
        <w:pStyle w:val="Akapitzlist"/>
        <w:ind w:left="0" w:firstLine="360"/>
        <w:jc w:val="both"/>
        <w:outlineLvl w:val="1"/>
        <w:rPr>
          <w:rFonts w:ascii="Times New Roman" w:hAnsi="Times New Roman"/>
          <w:b/>
          <w:color w:val="222222"/>
        </w:rPr>
      </w:pPr>
      <w:r w:rsidRPr="007128A1">
        <w:rPr>
          <w:rFonts w:ascii="Times New Roman" w:hAnsi="Times New Roman"/>
          <w:b/>
          <w:color w:val="222222"/>
        </w:rPr>
        <w:t>Wynagrodzenie:</w:t>
      </w:r>
    </w:p>
    <w:p w14:paraId="4AAD2681" w14:textId="77777777" w:rsidR="000272FC" w:rsidRPr="007128A1" w:rsidRDefault="000272FC" w:rsidP="00770244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lastRenderedPageBreak/>
        <w:t>Strony ustalają, że obowiązującą je formą wynagrodzenia Wy</w:t>
      </w:r>
      <w:r w:rsidR="005F3307">
        <w:rPr>
          <w:rFonts w:ascii="Times New Roman" w:hAnsi="Times New Roman"/>
        </w:rPr>
        <w:t xml:space="preserve">konawcy jest wynagrodzenie </w:t>
      </w:r>
      <w:r w:rsidRPr="007128A1">
        <w:rPr>
          <w:rFonts w:ascii="Times New Roman" w:hAnsi="Times New Roman"/>
        </w:rPr>
        <w:t>ryczałtowe.</w:t>
      </w:r>
    </w:p>
    <w:p w14:paraId="6FAAFF52" w14:textId="77777777" w:rsidR="000272FC" w:rsidRPr="007128A1" w:rsidRDefault="000272FC" w:rsidP="00770244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Niedoszacowanie, pominięcie oraz brak rozpoznania zakresu przedmiotu umowy nie może być podstawą do żądania zmiany wynagrodzenia ryczałtowego określonego w ust. 2.</w:t>
      </w:r>
    </w:p>
    <w:p w14:paraId="0E11F28A" w14:textId="50421D96" w:rsidR="000272FC" w:rsidRPr="005129B7" w:rsidRDefault="000272FC" w:rsidP="005129B7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 xml:space="preserve">Należność za wykonanie przedmiotu umowy Zamawiający ureguluje </w:t>
      </w:r>
      <w:r w:rsidR="005129B7">
        <w:rPr>
          <w:rFonts w:ascii="Times New Roman" w:hAnsi="Times New Roman"/>
        </w:rPr>
        <w:t xml:space="preserve">w terminie 30 dni </w:t>
      </w:r>
      <w:r w:rsidRPr="005129B7">
        <w:rPr>
          <w:rFonts w:ascii="Times New Roman" w:hAnsi="Times New Roman"/>
        </w:rPr>
        <w:t>od doręczenia Zamawiającemu prawidłowo wystawionej faktury</w:t>
      </w:r>
      <w:r w:rsidR="00941A17">
        <w:rPr>
          <w:rFonts w:ascii="Times New Roman" w:hAnsi="Times New Roman"/>
        </w:rPr>
        <w:t>.</w:t>
      </w:r>
    </w:p>
    <w:p w14:paraId="61925473" w14:textId="77777777" w:rsidR="000272FC" w:rsidRPr="007128A1" w:rsidRDefault="000272FC" w:rsidP="0077024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Podstawą wystawienia faktury jest podpisany przez obydwie strony protokół odbioru robót bez zastrzeżeń.</w:t>
      </w:r>
    </w:p>
    <w:p w14:paraId="45BEA215" w14:textId="77777777" w:rsidR="000272FC" w:rsidRPr="007128A1" w:rsidRDefault="000272FC" w:rsidP="00770244">
      <w:pPr>
        <w:pStyle w:val="Akapitzlist"/>
        <w:numPr>
          <w:ilvl w:val="0"/>
          <w:numId w:val="10"/>
        </w:numPr>
        <w:spacing w:after="0" w:line="276" w:lineRule="auto"/>
        <w:ind w:left="714" w:hanging="357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Zamawiający informuje, że dniem zapłaty jest dzień obciążenia rachunku Zamawiającego.</w:t>
      </w:r>
    </w:p>
    <w:p w14:paraId="3D5CE575" w14:textId="77777777" w:rsidR="00C76A69" w:rsidRPr="007128A1" w:rsidRDefault="00C76A69" w:rsidP="00770244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 xml:space="preserve">W </w:t>
      </w:r>
      <w:r w:rsidR="00E424EA" w:rsidRPr="007128A1">
        <w:rPr>
          <w:rFonts w:ascii="Times New Roman" w:hAnsi="Times New Roman"/>
        </w:rPr>
        <w:t>sytuacji, kiedy</w:t>
      </w:r>
      <w:r w:rsidRPr="007128A1">
        <w:rPr>
          <w:rFonts w:ascii="Times New Roman" w:hAnsi="Times New Roman"/>
        </w:rPr>
        <w:t xml:space="preserve"> Zamawiający zmuszony będzie dokonać płatności, o których </w:t>
      </w:r>
      <w:r w:rsidRPr="008D6169">
        <w:rPr>
          <w:rFonts w:ascii="Times New Roman" w:hAnsi="Times New Roman"/>
        </w:rPr>
        <w:t>mowa w</w:t>
      </w:r>
      <w:r w:rsidR="008E1B82" w:rsidRPr="008D6169">
        <w:rPr>
          <w:rFonts w:ascii="Times New Roman" w:hAnsi="Times New Roman"/>
        </w:rPr>
        <w:t> </w:t>
      </w:r>
      <w:r w:rsidRPr="008D6169">
        <w:rPr>
          <w:rFonts w:ascii="Times New Roman" w:hAnsi="Times New Roman"/>
        </w:rPr>
        <w:t xml:space="preserve">art. 465 ust. 1 ustawy Pzp, to wynagrodzenie należne Wykonawcy zostanie </w:t>
      </w:r>
      <w:r w:rsidR="00D442AC" w:rsidRPr="008D6169">
        <w:rPr>
          <w:rFonts w:ascii="Times New Roman" w:hAnsi="Times New Roman"/>
        </w:rPr>
        <w:t xml:space="preserve">odpowiednio </w:t>
      </w:r>
      <w:r w:rsidRPr="008D6169">
        <w:rPr>
          <w:rFonts w:ascii="Times New Roman" w:hAnsi="Times New Roman"/>
        </w:rPr>
        <w:t xml:space="preserve">pomniejszone </w:t>
      </w:r>
      <w:r w:rsidR="00C631CE" w:rsidRPr="008D6169">
        <w:rPr>
          <w:rFonts w:ascii="Times New Roman" w:hAnsi="Times New Roman"/>
        </w:rPr>
        <w:t xml:space="preserve">o </w:t>
      </w:r>
      <w:r w:rsidRPr="008D6169">
        <w:rPr>
          <w:rFonts w:ascii="Times New Roman" w:hAnsi="Times New Roman"/>
        </w:rPr>
        <w:t>k</w:t>
      </w:r>
      <w:r w:rsidRPr="007128A1">
        <w:rPr>
          <w:rFonts w:ascii="Times New Roman" w:hAnsi="Times New Roman"/>
        </w:rPr>
        <w:t xml:space="preserve">wotę wynagrodzenia, które Zamawiający zapłacił bezpośrednio podwykonawcy. Powyższe dotyczy także </w:t>
      </w:r>
      <w:r w:rsidR="00E424EA" w:rsidRPr="007128A1">
        <w:rPr>
          <w:rFonts w:ascii="Times New Roman" w:hAnsi="Times New Roman"/>
        </w:rPr>
        <w:t>sytuacji, kiedy</w:t>
      </w:r>
      <w:r w:rsidRPr="007128A1">
        <w:rPr>
          <w:rFonts w:ascii="Times New Roman" w:hAnsi="Times New Roman"/>
        </w:rPr>
        <w:t xml:space="preserve"> przedmiot umowy realizowany był przez dalszych podwykonawców.</w:t>
      </w:r>
    </w:p>
    <w:p w14:paraId="2FDB8D93" w14:textId="4392C927" w:rsidR="00C76A69" w:rsidRPr="007128A1" w:rsidRDefault="00C76A69" w:rsidP="00770244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Za niedotrzymanie terminu płatności faktury Wykonawca może naliczyć odsetki w</w:t>
      </w:r>
      <w:r w:rsidR="008E1B82" w:rsidRPr="007128A1">
        <w:rPr>
          <w:rFonts w:ascii="Times New Roman" w:hAnsi="Times New Roman"/>
        </w:rPr>
        <w:t> </w:t>
      </w:r>
      <w:r w:rsidRPr="007128A1">
        <w:rPr>
          <w:rFonts w:ascii="Times New Roman" w:hAnsi="Times New Roman"/>
        </w:rPr>
        <w:t>wysokości określonej w ustawie z dnia 8 marca 2013 r. o przeciwdziałaniu nadmiernym opóźnieniom w</w:t>
      </w:r>
      <w:r w:rsidR="00C42063">
        <w:rPr>
          <w:rFonts w:ascii="Times New Roman" w:hAnsi="Times New Roman"/>
        </w:rPr>
        <w:t> </w:t>
      </w:r>
      <w:r w:rsidRPr="007128A1">
        <w:rPr>
          <w:rFonts w:ascii="Times New Roman" w:hAnsi="Times New Roman"/>
        </w:rPr>
        <w:t>transakcjach handlowych (Dz.U. z 2022 r.</w:t>
      </w:r>
      <w:r w:rsidR="00941A17">
        <w:rPr>
          <w:rFonts w:ascii="Times New Roman" w:hAnsi="Times New Roman"/>
        </w:rPr>
        <w:t xml:space="preserve"> poz.</w:t>
      </w:r>
      <w:r w:rsidRPr="007128A1">
        <w:rPr>
          <w:rFonts w:ascii="Times New Roman" w:hAnsi="Times New Roman"/>
        </w:rPr>
        <w:t xml:space="preserve"> 893).</w:t>
      </w:r>
    </w:p>
    <w:p w14:paraId="14D3129A" w14:textId="77777777" w:rsidR="00C76A69" w:rsidRPr="007128A1" w:rsidRDefault="00C76A69" w:rsidP="000A7454">
      <w:pPr>
        <w:pStyle w:val="Akapitzlist"/>
        <w:ind w:left="0" w:firstLine="360"/>
        <w:jc w:val="both"/>
        <w:outlineLvl w:val="1"/>
        <w:rPr>
          <w:rFonts w:ascii="Times New Roman" w:hAnsi="Times New Roman"/>
          <w:color w:val="222222"/>
        </w:rPr>
      </w:pPr>
    </w:p>
    <w:p w14:paraId="007D5B64" w14:textId="77777777" w:rsidR="000A7454" w:rsidRPr="007128A1" w:rsidRDefault="000A7454" w:rsidP="00770244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b/>
          <w:bCs/>
        </w:rPr>
      </w:pPr>
      <w:r w:rsidRPr="007128A1">
        <w:rPr>
          <w:rFonts w:ascii="Times New Roman" w:hAnsi="Times New Roman"/>
          <w:b/>
          <w:bCs/>
        </w:rPr>
        <w:t>Wymagania w odniesieniu do zatrudnienia</w:t>
      </w:r>
    </w:p>
    <w:p w14:paraId="6427BCB4" w14:textId="77777777" w:rsidR="006051E2" w:rsidRPr="007128A1" w:rsidRDefault="006051E2" w:rsidP="00770244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 xml:space="preserve">Wymagania związane z realizacją zamówienia, dotyczące zatrudniania na podstawie umowy </w:t>
      </w:r>
      <w:r w:rsidRPr="007128A1">
        <w:rPr>
          <w:rFonts w:ascii="Times New Roman" w:hAnsi="Times New Roman"/>
        </w:rPr>
        <w:br/>
        <w:t>o pracę przez wykonawcę i podwykonawcę:</w:t>
      </w:r>
    </w:p>
    <w:p w14:paraId="637F3A21" w14:textId="77777777" w:rsidR="006051E2" w:rsidRPr="00C631CE" w:rsidRDefault="006051E2" w:rsidP="00770244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/>
          <w:bCs/>
        </w:rPr>
      </w:pPr>
      <w:r w:rsidRPr="00C631CE">
        <w:rPr>
          <w:rFonts w:ascii="Times New Roman" w:hAnsi="Times New Roman"/>
        </w:rPr>
        <w:t xml:space="preserve">zgodnie z zapisem art. 95 ust. 1, 2 ustawy Pzp Zamawiający wymaga, aby osoby wykonujące przedstawione poniżej czynności objęte przedmiotem zamówienia, </w:t>
      </w:r>
      <w:r w:rsidRPr="00F71447">
        <w:rPr>
          <w:rFonts w:ascii="Times New Roman" w:hAnsi="Times New Roman"/>
        </w:rPr>
        <w:t xml:space="preserve">były zatrudnione na podstawie umowy o pracę w całym okresie realizacji zamówienia (Powyższy wymóg </w:t>
      </w:r>
      <w:r w:rsidRPr="00F71447">
        <w:rPr>
          <w:rFonts w:ascii="Times New Roman" w:hAnsi="Times New Roman"/>
          <w:bCs/>
        </w:rPr>
        <w:t>nie dotyczy czynności związanych z kierowaniem robotami, nadzorem nad realizowanymi robotami budowlanymi oraz</w:t>
      </w:r>
      <w:r w:rsidRPr="00C631CE">
        <w:rPr>
          <w:rFonts w:ascii="Times New Roman" w:hAnsi="Times New Roman"/>
          <w:bCs/>
        </w:rPr>
        <w:t xml:space="preserve"> transportem materiałów i osób na teren realizowanych robót budowlanych):</w:t>
      </w:r>
    </w:p>
    <w:p w14:paraId="22E5E925" w14:textId="77777777" w:rsidR="006051E2" w:rsidRPr="007128A1" w:rsidRDefault="006051E2" w:rsidP="00770244">
      <w:pPr>
        <w:pStyle w:val="Style4"/>
        <w:widowControl/>
        <w:numPr>
          <w:ilvl w:val="0"/>
          <w:numId w:val="11"/>
        </w:numPr>
        <w:spacing w:line="274" w:lineRule="exact"/>
        <w:ind w:left="1560" w:hanging="426"/>
        <w:rPr>
          <w:rStyle w:val="FontStyle38"/>
          <w:rFonts w:ascii="Times New Roman" w:eastAsia="Calibri" w:hAnsi="Times New Roman" w:cs="Times New Roman"/>
          <w:sz w:val="22"/>
          <w:szCs w:val="22"/>
          <w:lang w:eastAsia="en-US"/>
        </w:rPr>
      </w:pPr>
      <w:r w:rsidRPr="007128A1">
        <w:rPr>
          <w:rStyle w:val="FontStyle38"/>
          <w:rFonts w:ascii="Times New Roman" w:hAnsi="Times New Roman" w:cs="Times New Roman"/>
          <w:sz w:val="22"/>
          <w:szCs w:val="22"/>
        </w:rPr>
        <w:t>przygotowanie terenu prac i zabezpieczenie terenu związanego z pracami rozbiórkowymi,</w:t>
      </w:r>
    </w:p>
    <w:p w14:paraId="692DEC28" w14:textId="77777777" w:rsidR="006051E2" w:rsidRPr="007128A1" w:rsidRDefault="006051E2" w:rsidP="00770244">
      <w:pPr>
        <w:pStyle w:val="Style4"/>
        <w:widowControl/>
        <w:numPr>
          <w:ilvl w:val="0"/>
          <w:numId w:val="11"/>
        </w:numPr>
        <w:spacing w:line="274" w:lineRule="exact"/>
        <w:ind w:left="1560" w:hanging="426"/>
        <w:rPr>
          <w:rStyle w:val="FontStyle38"/>
          <w:rFonts w:ascii="Times New Roman" w:hAnsi="Times New Roman" w:cs="Times New Roman"/>
          <w:sz w:val="22"/>
          <w:szCs w:val="22"/>
        </w:rPr>
      </w:pPr>
      <w:r w:rsidRPr="007128A1">
        <w:rPr>
          <w:rStyle w:val="FontStyle38"/>
          <w:rFonts w:ascii="Times New Roman" w:hAnsi="Times New Roman" w:cs="Times New Roman"/>
          <w:sz w:val="22"/>
          <w:szCs w:val="22"/>
        </w:rPr>
        <w:t>sortowanie, układanie i usuwanie materiałów z rozbiórki i gruzu,</w:t>
      </w:r>
    </w:p>
    <w:p w14:paraId="21C9B1D2" w14:textId="77777777" w:rsidR="006051E2" w:rsidRPr="007128A1" w:rsidRDefault="006051E2" w:rsidP="00770244">
      <w:pPr>
        <w:pStyle w:val="Style4"/>
        <w:widowControl/>
        <w:numPr>
          <w:ilvl w:val="0"/>
          <w:numId w:val="11"/>
        </w:numPr>
        <w:spacing w:line="274" w:lineRule="exact"/>
        <w:ind w:left="1560" w:hanging="426"/>
        <w:rPr>
          <w:rStyle w:val="FontStyle38"/>
          <w:rFonts w:ascii="Times New Roman" w:hAnsi="Times New Roman" w:cs="Times New Roman"/>
          <w:sz w:val="22"/>
          <w:szCs w:val="22"/>
        </w:rPr>
      </w:pPr>
      <w:r w:rsidRPr="007128A1">
        <w:rPr>
          <w:rStyle w:val="FontStyle38"/>
          <w:rFonts w:ascii="Times New Roman" w:hAnsi="Times New Roman" w:cs="Times New Roman"/>
          <w:sz w:val="22"/>
          <w:szCs w:val="22"/>
        </w:rPr>
        <w:t>miejscowe naprawy tynków,</w:t>
      </w:r>
    </w:p>
    <w:p w14:paraId="51B77F5C" w14:textId="77777777" w:rsidR="006051E2" w:rsidRPr="007128A1" w:rsidRDefault="006051E2" w:rsidP="00770244">
      <w:pPr>
        <w:pStyle w:val="Style4"/>
        <w:widowControl/>
        <w:numPr>
          <w:ilvl w:val="0"/>
          <w:numId w:val="11"/>
        </w:numPr>
        <w:spacing w:line="274" w:lineRule="exact"/>
        <w:ind w:left="1560" w:hanging="426"/>
        <w:rPr>
          <w:rStyle w:val="FontStyle38"/>
          <w:rFonts w:ascii="Times New Roman" w:hAnsi="Times New Roman" w:cs="Times New Roman"/>
          <w:sz w:val="22"/>
          <w:szCs w:val="22"/>
        </w:rPr>
      </w:pPr>
      <w:r w:rsidRPr="007128A1">
        <w:rPr>
          <w:rStyle w:val="FontStyle38"/>
          <w:rFonts w:ascii="Times New Roman" w:hAnsi="Times New Roman" w:cs="Times New Roman"/>
          <w:sz w:val="22"/>
          <w:szCs w:val="22"/>
        </w:rPr>
        <w:t>przygotowanie podłoży pionowych i poziomych pod różne rodzaje okładzin i</w:t>
      </w:r>
      <w:r w:rsidR="008E1B82" w:rsidRPr="007128A1">
        <w:rPr>
          <w:rStyle w:val="FontStyle38"/>
          <w:rFonts w:ascii="Times New Roman" w:hAnsi="Times New Roman" w:cs="Times New Roman"/>
          <w:sz w:val="22"/>
          <w:szCs w:val="22"/>
        </w:rPr>
        <w:t> </w:t>
      </w:r>
      <w:r w:rsidRPr="007128A1">
        <w:rPr>
          <w:rStyle w:val="FontStyle38"/>
          <w:rFonts w:ascii="Times New Roman" w:hAnsi="Times New Roman" w:cs="Times New Roman"/>
          <w:sz w:val="22"/>
          <w:szCs w:val="22"/>
        </w:rPr>
        <w:t>wypraw,</w:t>
      </w:r>
    </w:p>
    <w:p w14:paraId="079DBD80" w14:textId="77777777" w:rsidR="006051E2" w:rsidRPr="007128A1" w:rsidRDefault="006051E2" w:rsidP="00770244">
      <w:pPr>
        <w:pStyle w:val="Style4"/>
        <w:widowControl/>
        <w:numPr>
          <w:ilvl w:val="0"/>
          <w:numId w:val="11"/>
        </w:numPr>
        <w:spacing w:line="274" w:lineRule="exact"/>
        <w:ind w:left="1560" w:hanging="426"/>
        <w:rPr>
          <w:rStyle w:val="FontStyle38"/>
          <w:rFonts w:ascii="Times New Roman" w:hAnsi="Times New Roman" w:cs="Times New Roman"/>
          <w:sz w:val="22"/>
          <w:szCs w:val="22"/>
        </w:rPr>
      </w:pPr>
      <w:r w:rsidRPr="007128A1">
        <w:rPr>
          <w:rStyle w:val="FontStyle38"/>
          <w:rFonts w:ascii="Times New Roman" w:hAnsi="Times New Roman" w:cs="Times New Roman"/>
          <w:sz w:val="22"/>
          <w:szCs w:val="22"/>
        </w:rPr>
        <w:t>wykonywanie wylewek samopoziomujących i warstw posadzkowych,</w:t>
      </w:r>
    </w:p>
    <w:p w14:paraId="497B7924" w14:textId="77777777" w:rsidR="006051E2" w:rsidRPr="007128A1" w:rsidRDefault="006051E2" w:rsidP="00770244">
      <w:pPr>
        <w:pStyle w:val="Style4"/>
        <w:widowControl/>
        <w:numPr>
          <w:ilvl w:val="0"/>
          <w:numId w:val="11"/>
        </w:numPr>
        <w:spacing w:line="274" w:lineRule="exact"/>
        <w:ind w:left="1560" w:hanging="426"/>
        <w:rPr>
          <w:rStyle w:val="FontStyle38"/>
          <w:rFonts w:ascii="Times New Roman" w:hAnsi="Times New Roman" w:cs="Times New Roman"/>
          <w:sz w:val="22"/>
          <w:szCs w:val="22"/>
        </w:rPr>
      </w:pPr>
      <w:r w:rsidRPr="007128A1">
        <w:rPr>
          <w:rStyle w:val="FontStyle38"/>
          <w:rFonts w:ascii="Times New Roman" w:hAnsi="Times New Roman" w:cs="Times New Roman"/>
          <w:sz w:val="22"/>
          <w:szCs w:val="22"/>
        </w:rPr>
        <w:t>demontaż starych i wykonywanie nowych obróbek blacharskich wraz z ich montażem,</w:t>
      </w:r>
    </w:p>
    <w:p w14:paraId="20E34946" w14:textId="77777777" w:rsidR="006051E2" w:rsidRPr="007128A1" w:rsidRDefault="008D6169" w:rsidP="00770244">
      <w:pPr>
        <w:pStyle w:val="Style4"/>
        <w:widowControl/>
        <w:numPr>
          <w:ilvl w:val="0"/>
          <w:numId w:val="11"/>
        </w:numPr>
        <w:spacing w:line="274" w:lineRule="exact"/>
        <w:ind w:left="1560" w:hanging="426"/>
        <w:rPr>
          <w:rStyle w:val="FontStyle38"/>
          <w:rFonts w:ascii="Times New Roman" w:hAnsi="Times New Roman" w:cs="Times New Roman"/>
          <w:sz w:val="22"/>
          <w:szCs w:val="22"/>
        </w:rPr>
      </w:pPr>
      <w:r>
        <w:rPr>
          <w:rStyle w:val="FontStyle38"/>
          <w:rFonts w:ascii="Times New Roman" w:hAnsi="Times New Roman" w:cs="Times New Roman"/>
          <w:sz w:val="22"/>
          <w:szCs w:val="22"/>
        </w:rPr>
        <w:t xml:space="preserve">kładzenie różnych okładzin </w:t>
      </w:r>
    </w:p>
    <w:p w14:paraId="4A7ECB2F" w14:textId="77777777" w:rsidR="006051E2" w:rsidRPr="007128A1" w:rsidRDefault="006051E2" w:rsidP="00770244">
      <w:pPr>
        <w:pStyle w:val="Style4"/>
        <w:widowControl/>
        <w:numPr>
          <w:ilvl w:val="0"/>
          <w:numId w:val="11"/>
        </w:numPr>
        <w:spacing w:line="274" w:lineRule="exact"/>
        <w:ind w:left="1560" w:hanging="426"/>
        <w:rPr>
          <w:rStyle w:val="FontStyle38"/>
          <w:rFonts w:ascii="Times New Roman" w:hAnsi="Times New Roman" w:cs="Times New Roman"/>
          <w:sz w:val="22"/>
          <w:szCs w:val="22"/>
        </w:rPr>
      </w:pPr>
      <w:r w:rsidRPr="007128A1">
        <w:rPr>
          <w:rStyle w:val="FontStyle38"/>
          <w:rFonts w:ascii="Times New Roman" w:hAnsi="Times New Roman" w:cs="Times New Roman"/>
          <w:sz w:val="22"/>
          <w:szCs w:val="22"/>
        </w:rPr>
        <w:t xml:space="preserve">noszenie/transport </w:t>
      </w:r>
      <w:r w:rsidR="00E424EA" w:rsidRPr="007128A1">
        <w:rPr>
          <w:rStyle w:val="FontStyle38"/>
          <w:rFonts w:ascii="Times New Roman" w:hAnsi="Times New Roman" w:cs="Times New Roman"/>
          <w:sz w:val="22"/>
          <w:szCs w:val="22"/>
        </w:rPr>
        <w:t>poziomy na</w:t>
      </w:r>
      <w:r w:rsidRPr="007128A1">
        <w:rPr>
          <w:rStyle w:val="FontStyle38"/>
          <w:rFonts w:ascii="Times New Roman" w:hAnsi="Times New Roman" w:cs="Times New Roman"/>
          <w:sz w:val="22"/>
          <w:szCs w:val="22"/>
        </w:rPr>
        <w:t xml:space="preserve"> budowie materiałów budowlanych, sprzętu, </w:t>
      </w:r>
      <w:r w:rsidR="00E424EA" w:rsidRPr="007128A1">
        <w:rPr>
          <w:rStyle w:val="FontStyle38"/>
          <w:rFonts w:ascii="Times New Roman" w:hAnsi="Times New Roman" w:cs="Times New Roman"/>
          <w:sz w:val="22"/>
          <w:szCs w:val="22"/>
        </w:rPr>
        <w:t>itd.</w:t>
      </w:r>
    </w:p>
    <w:p w14:paraId="7D45B239" w14:textId="77777777" w:rsidR="006051E2" w:rsidRPr="007128A1" w:rsidRDefault="006051E2" w:rsidP="00770244">
      <w:pPr>
        <w:pStyle w:val="Style4"/>
        <w:widowControl/>
        <w:numPr>
          <w:ilvl w:val="0"/>
          <w:numId w:val="11"/>
        </w:numPr>
        <w:spacing w:line="274" w:lineRule="exact"/>
        <w:ind w:left="1560" w:hanging="426"/>
        <w:rPr>
          <w:rStyle w:val="FontStyle38"/>
          <w:rFonts w:ascii="Times New Roman" w:hAnsi="Times New Roman" w:cs="Times New Roman"/>
          <w:sz w:val="22"/>
          <w:szCs w:val="22"/>
        </w:rPr>
      </w:pPr>
      <w:r w:rsidRPr="007128A1">
        <w:rPr>
          <w:rStyle w:val="FontStyle38"/>
          <w:rFonts w:ascii="Times New Roman" w:hAnsi="Times New Roman" w:cs="Times New Roman"/>
          <w:sz w:val="22"/>
          <w:szCs w:val="22"/>
        </w:rPr>
        <w:t xml:space="preserve">transport i utylizacja materiałów z demontażu i rozbiórek, </w:t>
      </w:r>
    </w:p>
    <w:p w14:paraId="75D320FA" w14:textId="77777777" w:rsidR="006051E2" w:rsidRPr="007128A1" w:rsidRDefault="006051E2" w:rsidP="00770244">
      <w:pPr>
        <w:pStyle w:val="Style4"/>
        <w:widowControl/>
        <w:numPr>
          <w:ilvl w:val="0"/>
          <w:numId w:val="11"/>
        </w:numPr>
        <w:spacing w:line="274" w:lineRule="exact"/>
        <w:ind w:left="1560" w:hanging="426"/>
        <w:rPr>
          <w:rStyle w:val="FontStyle38"/>
          <w:rFonts w:ascii="Times New Roman" w:hAnsi="Times New Roman" w:cs="Times New Roman"/>
          <w:sz w:val="22"/>
          <w:szCs w:val="22"/>
        </w:rPr>
      </w:pPr>
      <w:r w:rsidRPr="007128A1">
        <w:rPr>
          <w:rStyle w:val="FontStyle38"/>
          <w:rFonts w:ascii="Times New Roman" w:hAnsi="Times New Roman" w:cs="Times New Roman"/>
          <w:sz w:val="22"/>
          <w:szCs w:val="22"/>
        </w:rPr>
        <w:t xml:space="preserve">roboty porządkowe, zabezpieczające na zewnątrz budynku, </w:t>
      </w:r>
    </w:p>
    <w:p w14:paraId="3FA502CB" w14:textId="77777777" w:rsidR="006051E2" w:rsidRDefault="006051E2" w:rsidP="00770244">
      <w:pPr>
        <w:pStyle w:val="Style4"/>
        <w:widowControl/>
        <w:numPr>
          <w:ilvl w:val="0"/>
          <w:numId w:val="11"/>
        </w:numPr>
        <w:spacing w:line="274" w:lineRule="exact"/>
        <w:ind w:left="1560" w:hanging="426"/>
        <w:rPr>
          <w:rStyle w:val="FontStyle38"/>
          <w:rFonts w:ascii="Times New Roman" w:hAnsi="Times New Roman" w:cs="Times New Roman"/>
          <w:sz w:val="22"/>
          <w:szCs w:val="22"/>
        </w:rPr>
      </w:pPr>
      <w:r w:rsidRPr="007128A1">
        <w:rPr>
          <w:rStyle w:val="FontStyle38"/>
          <w:rFonts w:ascii="Times New Roman" w:hAnsi="Times New Roman" w:cs="Times New Roman"/>
          <w:sz w:val="22"/>
          <w:szCs w:val="22"/>
        </w:rPr>
        <w:t xml:space="preserve">inne czynności niezbędne do wykonania robót ujętych w zakresie robót, </w:t>
      </w:r>
    </w:p>
    <w:p w14:paraId="3868F5D8" w14:textId="77777777" w:rsidR="005D262A" w:rsidRPr="005D262A" w:rsidRDefault="00C33DE5" w:rsidP="005D262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k</w:t>
      </w:r>
      <w:r w:rsidR="005D262A" w:rsidRPr="005D262A">
        <w:rPr>
          <w:rFonts w:ascii="Times New Roman" w:hAnsi="Times New Roman"/>
          <w:bCs/>
        </w:rPr>
        <w:t>ażdorazowo na żądanie Zamawiającego, w terminie wskazanym przez Zamawiającego nie krótszym niż dwa dni robocze, Wykonawca zobowiązuje się  przedłożyć  dowód zatrudnienia w</w:t>
      </w:r>
      <w:r>
        <w:rPr>
          <w:rFonts w:ascii="Times New Roman" w:hAnsi="Times New Roman"/>
          <w:bCs/>
        </w:rPr>
        <w:t> </w:t>
      </w:r>
      <w:r w:rsidR="005D262A" w:rsidRPr="005D262A">
        <w:rPr>
          <w:rFonts w:ascii="Times New Roman" w:hAnsi="Times New Roman"/>
          <w:bCs/>
        </w:rPr>
        <w:t>postaci oświadczenia  o zatrudnieniu pracowników realizujących usługi objęte niniejszą umową z powołaniem okresu zatrudnienia, liczby pracowników oraz ich wymiaru etatu a także zanonimizowanych kopii umów stosunku pracy (uniemożliwiających identyfikację danych osobowych pracownika) stosownie do  przepisów Rozporządzenia Parlamentu Europejskiego i</w:t>
      </w:r>
      <w:r>
        <w:rPr>
          <w:rFonts w:ascii="Times New Roman" w:hAnsi="Times New Roman"/>
          <w:bCs/>
        </w:rPr>
        <w:t> </w:t>
      </w:r>
      <w:r w:rsidR="005D262A" w:rsidRPr="005D262A">
        <w:rPr>
          <w:rFonts w:ascii="Times New Roman" w:hAnsi="Times New Roman"/>
          <w:bCs/>
        </w:rPr>
        <w:t xml:space="preserve">Rady (UE)2016/679 z dnia 27 kwietnia 2016 r. w sprawie ochrony osób fizycznych w związku z przetwarzaniem danych osobowych i w sprawie swobodnego przepływu takich danych oraz uchylenia dyrektywy 95/46/WE (ogólne Rozporządzenie o Ochronie Danych). Nieprzedłożenie przez Wykonawcę oświadczenia </w:t>
      </w:r>
      <w:r w:rsidR="005D262A" w:rsidRPr="005D262A">
        <w:rPr>
          <w:rFonts w:ascii="Times New Roman" w:hAnsi="Times New Roman"/>
          <w:color w:val="000000"/>
        </w:rPr>
        <w:t>i zanonimizowanych kopii umów zawartych przez Wykonawcę z Pracownikami wykonującymi usługi w terminie wskazanym przez Zamawiającego będzie traktowane jako niewypełnienie obowiązku zatrudnienia Pracowników świadczących usługi na podstawie stosunku pracy.</w:t>
      </w:r>
    </w:p>
    <w:p w14:paraId="2DAC3FFA" w14:textId="77777777" w:rsidR="005D262A" w:rsidRPr="007128A1" w:rsidRDefault="005D262A" w:rsidP="005D262A">
      <w:pPr>
        <w:pStyle w:val="Style4"/>
        <w:widowControl/>
        <w:spacing w:line="274" w:lineRule="exact"/>
        <w:rPr>
          <w:rStyle w:val="FontStyle38"/>
          <w:rFonts w:ascii="Times New Roman" w:hAnsi="Times New Roman" w:cs="Times New Roman"/>
          <w:sz w:val="22"/>
          <w:szCs w:val="22"/>
        </w:rPr>
      </w:pPr>
    </w:p>
    <w:p w14:paraId="441F31DC" w14:textId="77777777" w:rsidR="000A7454" w:rsidRPr="007128A1" w:rsidRDefault="000A7454" w:rsidP="000A7454">
      <w:pPr>
        <w:pStyle w:val="Style4"/>
        <w:widowControl/>
        <w:tabs>
          <w:tab w:val="left" w:pos="696"/>
        </w:tabs>
        <w:spacing w:line="274" w:lineRule="exact"/>
        <w:rPr>
          <w:rStyle w:val="FontStyle38"/>
          <w:rFonts w:ascii="Times New Roman" w:hAnsi="Times New Roman" w:cs="Times New Roman"/>
          <w:sz w:val="22"/>
          <w:szCs w:val="22"/>
        </w:rPr>
      </w:pPr>
    </w:p>
    <w:p w14:paraId="7BC8AF2B" w14:textId="77777777" w:rsidR="006A4AAB" w:rsidRPr="007128A1" w:rsidRDefault="006A4AAB" w:rsidP="00770244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b/>
          <w:bCs/>
        </w:rPr>
      </w:pPr>
      <w:r w:rsidRPr="007128A1">
        <w:rPr>
          <w:rFonts w:ascii="Times New Roman" w:hAnsi="Times New Roman"/>
          <w:b/>
          <w:bCs/>
        </w:rPr>
        <w:t>Wymagania Zamawiającego w zakresie organizacji robót</w:t>
      </w:r>
    </w:p>
    <w:p w14:paraId="5CF4F430" w14:textId="77777777" w:rsidR="00EB08FD" w:rsidRPr="003309AC" w:rsidRDefault="00EB08FD" w:rsidP="0077024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3309AC">
        <w:rPr>
          <w:rFonts w:ascii="Times New Roman" w:hAnsi="Times New Roman"/>
        </w:rPr>
        <w:t xml:space="preserve">Wykonawca zobowiązany jest do należytego wykonania przedmiotu umowy, zgodnie z zasadami sztuki budowlanej, wiedzy technicznej, obowiązującymi normami i przepisami oraz dokumentacją stanowiącą Załączniki do </w:t>
      </w:r>
      <w:r w:rsidR="003309AC" w:rsidRPr="003309AC">
        <w:rPr>
          <w:rFonts w:ascii="Times New Roman" w:hAnsi="Times New Roman"/>
        </w:rPr>
        <w:t>OPZ</w:t>
      </w:r>
    </w:p>
    <w:p w14:paraId="3C48C11C" w14:textId="77777777" w:rsidR="00BE4D96" w:rsidRPr="008D6169" w:rsidRDefault="00BE4D96" w:rsidP="00BE4D9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8D6169">
        <w:rPr>
          <w:rFonts w:ascii="Times New Roman" w:hAnsi="Times New Roman"/>
        </w:rPr>
        <w:t>Wszystkie prace winny być wykonane przez osoby posiadające odpowiednią wiedzę i umiejętności w danym zakresie.</w:t>
      </w:r>
    </w:p>
    <w:p w14:paraId="4E2529AF" w14:textId="77777777" w:rsidR="00EB08FD" w:rsidRPr="007128A1" w:rsidRDefault="00EB08FD" w:rsidP="0077024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8D6169">
        <w:rPr>
          <w:rFonts w:ascii="Times New Roman" w:hAnsi="Times New Roman"/>
        </w:rPr>
        <w:t>Wykonawca zobowiązany jest do przestrzegania przepisów</w:t>
      </w:r>
      <w:r w:rsidRPr="003309AC">
        <w:rPr>
          <w:rFonts w:ascii="Times New Roman" w:hAnsi="Times New Roman"/>
        </w:rPr>
        <w:t xml:space="preserve"> bezpieczeństwa i</w:t>
      </w:r>
      <w:r w:rsidR="008E1B82" w:rsidRPr="003309AC">
        <w:rPr>
          <w:rFonts w:ascii="Times New Roman" w:hAnsi="Times New Roman"/>
        </w:rPr>
        <w:t> </w:t>
      </w:r>
      <w:r w:rsidRPr="003309AC">
        <w:rPr>
          <w:rFonts w:ascii="Times New Roman" w:hAnsi="Times New Roman"/>
        </w:rPr>
        <w:t>higieny</w:t>
      </w:r>
      <w:r w:rsidRPr="007128A1">
        <w:rPr>
          <w:rFonts w:ascii="Times New Roman" w:hAnsi="Times New Roman"/>
        </w:rPr>
        <w:t xml:space="preserve"> pracy, ppoż.</w:t>
      </w:r>
    </w:p>
    <w:p w14:paraId="02BD089A" w14:textId="77777777" w:rsidR="006A4AAB" w:rsidRPr="007128A1" w:rsidRDefault="006A4AAB" w:rsidP="0077024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Wykonawca zorganizuje zaplecze budowy w miejscu wskazanym przez Zamawiającego.</w:t>
      </w:r>
    </w:p>
    <w:p w14:paraId="28FFB03F" w14:textId="77777777" w:rsidR="00677C54" w:rsidRPr="007128A1" w:rsidRDefault="006A4AAB" w:rsidP="0077024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Zamawiający wskaże punkt poboru wody i energii elektrycznej.</w:t>
      </w:r>
    </w:p>
    <w:p w14:paraId="7419327C" w14:textId="511FEA05" w:rsidR="00B0197A" w:rsidRPr="007128A1" w:rsidRDefault="00B0197A" w:rsidP="0077024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Przed przystąpieniem do robót Wykonawca w porozumieniu z przedstawicielem Zamawiającego ustali harmonogram prac biorąc pod uwagę specyfikę obiektu</w:t>
      </w:r>
      <w:r w:rsidR="005D0523">
        <w:rPr>
          <w:rFonts w:ascii="Times New Roman" w:hAnsi="Times New Roman"/>
        </w:rPr>
        <w:t xml:space="preserve"> </w:t>
      </w:r>
      <w:r w:rsidRPr="007128A1">
        <w:rPr>
          <w:rFonts w:ascii="Times New Roman" w:hAnsi="Times New Roman"/>
        </w:rPr>
        <w:t>i dostępność pomieszczeń, uwzględniający wymagany termin zakończenia robót.</w:t>
      </w:r>
    </w:p>
    <w:p w14:paraId="05B2A87A" w14:textId="77777777" w:rsidR="00B0197A" w:rsidRPr="007128A1" w:rsidRDefault="00B0197A" w:rsidP="0077024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 xml:space="preserve">Wykonawca zobowiązuje się do utrzymania na własny koszt porządku w trakcie realizacji robót, w szczególności do utrzymania </w:t>
      </w:r>
      <w:r w:rsidR="00E424EA" w:rsidRPr="007128A1">
        <w:rPr>
          <w:rFonts w:ascii="Times New Roman" w:hAnsi="Times New Roman"/>
        </w:rPr>
        <w:t>obszaru robót</w:t>
      </w:r>
      <w:r w:rsidRPr="007128A1">
        <w:rPr>
          <w:rFonts w:ascii="Times New Roman" w:hAnsi="Times New Roman"/>
        </w:rPr>
        <w:t xml:space="preserve"> w stanie czystym, uporządkowanym i wolnym od zbędnych przeszkód,</w:t>
      </w:r>
    </w:p>
    <w:p w14:paraId="31F5F350" w14:textId="77777777" w:rsidR="006A4AAB" w:rsidRPr="007128A1" w:rsidRDefault="006A4AAB" w:rsidP="0077024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Wykonawca przed rozpoczęciem prac zapozna się z istniejącym w budynku systemem ochrony oraz infrastrukturą objętą gwarancją, celem odpowiedniego zabezpieczenia ich przed uszkodzeniem.</w:t>
      </w:r>
    </w:p>
    <w:p w14:paraId="4384173C" w14:textId="77777777" w:rsidR="006A4AAB" w:rsidRPr="00D32538" w:rsidRDefault="006A4AAB" w:rsidP="0077024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D32538">
        <w:rPr>
          <w:rFonts w:ascii="Times New Roman" w:hAnsi="Times New Roman"/>
        </w:rPr>
        <w:t xml:space="preserve">Wykonawca musi zabezpieczyć miejsce pracy poprzez oddzielenie tego miejsca od pozostałej części budynku tak, by zminimalizować możliwość przedostawania się pyłu, kurzu i pracowników poza teren wykonywania robót. </w:t>
      </w:r>
    </w:p>
    <w:p w14:paraId="3D7C241A" w14:textId="77777777" w:rsidR="00EB08FD" w:rsidRPr="003309AC" w:rsidRDefault="00EB08FD" w:rsidP="0077024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 xml:space="preserve">Wykonawca zobowiązany jest do uwzględnienia wykonania prac uciążliwych (w szczególności powodujących duży hałas, zapylenie, utrudnienia komunikacyjne) </w:t>
      </w:r>
      <w:r w:rsidRPr="003309AC">
        <w:rPr>
          <w:rFonts w:ascii="Times New Roman" w:hAnsi="Times New Roman"/>
        </w:rPr>
        <w:t>p</w:t>
      </w:r>
      <w:r w:rsidR="005F3307" w:rsidRPr="003309AC">
        <w:rPr>
          <w:rFonts w:ascii="Times New Roman" w:hAnsi="Times New Roman"/>
        </w:rPr>
        <w:t xml:space="preserve">rzed </w:t>
      </w:r>
      <w:r w:rsidRPr="003309AC">
        <w:rPr>
          <w:rFonts w:ascii="Times New Roman" w:hAnsi="Times New Roman"/>
        </w:rPr>
        <w:t>godzin</w:t>
      </w:r>
      <w:r w:rsidR="005F3307" w:rsidRPr="003309AC">
        <w:rPr>
          <w:rFonts w:ascii="Times New Roman" w:hAnsi="Times New Roman"/>
        </w:rPr>
        <w:t>ą 20.00</w:t>
      </w:r>
      <w:r w:rsidRPr="003309AC">
        <w:rPr>
          <w:rFonts w:ascii="Times New Roman" w:hAnsi="Times New Roman"/>
        </w:rPr>
        <w:t>;</w:t>
      </w:r>
    </w:p>
    <w:p w14:paraId="5E81C1F9" w14:textId="184AD789" w:rsidR="006A4AAB" w:rsidRPr="007128A1" w:rsidRDefault="006A4AAB" w:rsidP="0077024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 xml:space="preserve">Dostawy materiałów powinny odbywać się sukcesywnie. Wykonawca przedstawi Zamawiającemu ewentualną potrzebę składowania na terenie budowy materiałów, </w:t>
      </w:r>
      <w:r w:rsidR="005F3307">
        <w:rPr>
          <w:rFonts w:ascii="Times New Roman" w:hAnsi="Times New Roman"/>
        </w:rPr>
        <w:t xml:space="preserve">elementów </w:t>
      </w:r>
      <w:r w:rsidRPr="007128A1">
        <w:rPr>
          <w:rFonts w:ascii="Times New Roman" w:hAnsi="Times New Roman"/>
        </w:rPr>
        <w:t>z</w:t>
      </w:r>
      <w:r w:rsidR="00C42063">
        <w:rPr>
          <w:rFonts w:ascii="Times New Roman" w:hAnsi="Times New Roman"/>
        </w:rPr>
        <w:t> </w:t>
      </w:r>
      <w:r w:rsidRPr="007128A1">
        <w:rPr>
          <w:rFonts w:ascii="Times New Roman" w:hAnsi="Times New Roman"/>
        </w:rPr>
        <w:t>rozbiórki oraz nowych, celem uzyskania zgody i uzgodnienia warunków.</w:t>
      </w:r>
    </w:p>
    <w:p w14:paraId="32FB6711" w14:textId="77777777" w:rsidR="006A4AAB" w:rsidRPr="007128A1" w:rsidRDefault="006A4AAB" w:rsidP="0077024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Wykonawca zobowiązany jest do sprzątania terenu, na którym prowadzone są prace oraz ciągów pieszych, z których będzie korzystał w trakcie realizacji zadania na bieżąco tak, by nie zakłóca</w:t>
      </w:r>
      <w:r w:rsidR="005F3307">
        <w:rPr>
          <w:rFonts w:ascii="Times New Roman" w:hAnsi="Times New Roman"/>
        </w:rPr>
        <w:t>ć codziennego funkcjonowania mieszkańców i pracowników DPS</w:t>
      </w:r>
      <w:r w:rsidRPr="007128A1">
        <w:rPr>
          <w:rFonts w:ascii="Times New Roman" w:hAnsi="Times New Roman"/>
        </w:rPr>
        <w:t>.</w:t>
      </w:r>
    </w:p>
    <w:p w14:paraId="71ADC972" w14:textId="5061B1FC" w:rsidR="00B0197A" w:rsidRPr="007128A1" w:rsidRDefault="00B0197A" w:rsidP="0077024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Wykonawca zobowiązany jest do bieżącego usuwania odpadów remontowych</w:t>
      </w:r>
      <w:r w:rsidR="005D0523">
        <w:rPr>
          <w:rFonts w:ascii="Times New Roman" w:hAnsi="Times New Roman"/>
        </w:rPr>
        <w:t xml:space="preserve"> </w:t>
      </w:r>
      <w:r w:rsidRPr="007128A1">
        <w:rPr>
          <w:rFonts w:ascii="Times New Roman" w:hAnsi="Times New Roman"/>
        </w:rPr>
        <w:t>i</w:t>
      </w:r>
      <w:r w:rsidR="0087177D" w:rsidRPr="007128A1">
        <w:rPr>
          <w:rFonts w:ascii="Times New Roman" w:hAnsi="Times New Roman"/>
        </w:rPr>
        <w:t> </w:t>
      </w:r>
      <w:r w:rsidRPr="007128A1">
        <w:rPr>
          <w:rFonts w:ascii="Times New Roman" w:hAnsi="Times New Roman"/>
        </w:rPr>
        <w:t>śmieci, będących następstwem wykonywanych prac. Na dzień odbioru prac wszelkie odpady muszą być wywiezione z terenu obiektu. Miejsce ustawienia kontenera wskaże przedstawiciel użytkownika.</w:t>
      </w:r>
    </w:p>
    <w:p w14:paraId="33160530" w14:textId="77777777" w:rsidR="006A4AAB" w:rsidRDefault="006A4AAB" w:rsidP="0077024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Zdemon</w:t>
      </w:r>
      <w:r w:rsidR="008D6169">
        <w:rPr>
          <w:rFonts w:ascii="Times New Roman" w:hAnsi="Times New Roman"/>
        </w:rPr>
        <w:t>towany</w:t>
      </w:r>
      <w:r w:rsidRPr="007128A1">
        <w:rPr>
          <w:rFonts w:ascii="Times New Roman" w:hAnsi="Times New Roman"/>
        </w:rPr>
        <w:t xml:space="preserve"> gruz i materiały rozbiórkowe zostaną przez Wykonawcę zagospodarowane zgodnie z ustawą z dnia 14 grudnia 2012 r. (Dz.U. z 2013 poz. 21) o odpadach</w:t>
      </w:r>
      <w:r w:rsidR="00145246" w:rsidRPr="007128A1">
        <w:rPr>
          <w:rFonts w:ascii="Times New Roman" w:hAnsi="Times New Roman"/>
        </w:rPr>
        <w:t xml:space="preserve"> oraz ustawy z dnia 27 kwietnia 2001 r. Prawo ochrony środowiska (Dz. U. z 2024 r. poz. 54);</w:t>
      </w:r>
    </w:p>
    <w:p w14:paraId="6ED1D621" w14:textId="77777777" w:rsidR="00B0197A" w:rsidRPr="003309AC" w:rsidRDefault="00B0197A" w:rsidP="0077024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3309AC">
        <w:rPr>
          <w:rFonts w:ascii="Times New Roman" w:hAnsi="Times New Roman"/>
        </w:rPr>
        <w:t>Za szkody powstałe w obiekcie Zamawiającego, a wynikające z prowadzonych prac odpowiada w całości Wykonawca. Wykonawc</w:t>
      </w:r>
      <w:r w:rsidR="005F3307" w:rsidRPr="003309AC">
        <w:rPr>
          <w:rFonts w:ascii="Times New Roman" w:hAnsi="Times New Roman"/>
        </w:rPr>
        <w:t xml:space="preserve">a przystępujący do postępowania </w:t>
      </w:r>
      <w:r w:rsidRPr="003309AC">
        <w:rPr>
          <w:rFonts w:ascii="Times New Roman" w:hAnsi="Times New Roman"/>
        </w:rPr>
        <w:t xml:space="preserve">o udzielenie zamówienia publicznego na roboty budowlane musi posiadać polisę </w:t>
      </w:r>
      <w:r w:rsidR="00FC2384" w:rsidRPr="003309AC">
        <w:rPr>
          <w:rFonts w:ascii="Times New Roman" w:hAnsi="Times New Roman"/>
        </w:rPr>
        <w:t xml:space="preserve">OC </w:t>
      </w:r>
      <w:r w:rsidR="009224F9" w:rsidRPr="003309AC">
        <w:rPr>
          <w:rFonts w:ascii="Times New Roman" w:hAnsi="Times New Roman"/>
        </w:rPr>
        <w:t xml:space="preserve">na kwotę nie mniejszą niż </w:t>
      </w:r>
      <w:r w:rsidR="003309AC" w:rsidRPr="003309AC">
        <w:rPr>
          <w:rFonts w:ascii="Times New Roman" w:hAnsi="Times New Roman"/>
        </w:rPr>
        <w:t>200.</w:t>
      </w:r>
      <w:r w:rsidR="009224F9" w:rsidRPr="003309AC">
        <w:rPr>
          <w:rFonts w:ascii="Times New Roman" w:hAnsi="Times New Roman"/>
        </w:rPr>
        <w:t>000,00</w:t>
      </w:r>
      <w:r w:rsidR="003309AC" w:rsidRPr="003309AC">
        <w:rPr>
          <w:rFonts w:ascii="Times New Roman" w:hAnsi="Times New Roman"/>
        </w:rPr>
        <w:t> </w:t>
      </w:r>
      <w:r w:rsidR="009224F9" w:rsidRPr="003309AC">
        <w:rPr>
          <w:rFonts w:ascii="Times New Roman" w:hAnsi="Times New Roman"/>
        </w:rPr>
        <w:t>zł.</w:t>
      </w:r>
    </w:p>
    <w:p w14:paraId="0310AC13" w14:textId="77777777" w:rsidR="00B0197A" w:rsidRPr="007128A1" w:rsidRDefault="00B0197A" w:rsidP="0077024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 w:rsidRPr="007128A1">
        <w:rPr>
          <w:rFonts w:ascii="Times New Roman" w:hAnsi="Times New Roman"/>
        </w:rPr>
        <w:t>Wykonawca - na dzień odbioru końcowego, dostarczy atesty dopuszczenia wyrobów do stosowania w budownictwi</w:t>
      </w:r>
      <w:r w:rsidR="005F3307">
        <w:rPr>
          <w:rFonts w:ascii="Times New Roman" w:hAnsi="Times New Roman"/>
        </w:rPr>
        <w:t xml:space="preserve">e wszystkich materiałów użytych </w:t>
      </w:r>
      <w:r w:rsidRPr="007128A1">
        <w:rPr>
          <w:rFonts w:ascii="Times New Roman" w:hAnsi="Times New Roman"/>
        </w:rPr>
        <w:t>w ramach wykonanych prac.</w:t>
      </w:r>
    </w:p>
    <w:p w14:paraId="31A60096" w14:textId="21853F44" w:rsidR="00244D9A" w:rsidRPr="005F3307" w:rsidRDefault="00BC1EE4" w:rsidP="0077024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Wejścia do budynk</w:t>
      </w:r>
      <w:r w:rsidR="0099391C">
        <w:rPr>
          <w:rFonts w:ascii="Times New Roman" w:hAnsi="Times New Roman"/>
        </w:rPr>
        <w:t>u T-</w:t>
      </w:r>
      <w:r w:rsidR="00C42063">
        <w:rPr>
          <w:rFonts w:ascii="Times New Roman" w:hAnsi="Times New Roman"/>
        </w:rPr>
        <w:t>O, przy</w:t>
      </w:r>
      <w:r>
        <w:rPr>
          <w:rFonts w:ascii="Times New Roman" w:hAnsi="Times New Roman"/>
        </w:rPr>
        <w:t xml:space="preserve"> których wy</w:t>
      </w:r>
      <w:r w:rsidR="00B0197A" w:rsidRPr="005F3307">
        <w:rPr>
          <w:rFonts w:ascii="Times New Roman" w:hAnsi="Times New Roman"/>
        </w:rPr>
        <w:t xml:space="preserve">konywane będą prace remontowe </w:t>
      </w:r>
      <w:r w:rsidR="00B0197A" w:rsidRPr="005F3307">
        <w:rPr>
          <w:rFonts w:ascii="Times New Roman" w:hAnsi="Times New Roman"/>
          <w:b/>
        </w:rPr>
        <w:t>będ</w:t>
      </w:r>
      <w:r>
        <w:rPr>
          <w:rFonts w:ascii="Times New Roman" w:hAnsi="Times New Roman"/>
          <w:b/>
        </w:rPr>
        <w:t>ą</w:t>
      </w:r>
      <w:r w:rsidR="00B0197A" w:rsidRPr="005F3307">
        <w:rPr>
          <w:rFonts w:ascii="Times New Roman" w:hAnsi="Times New Roman"/>
          <w:b/>
        </w:rPr>
        <w:t xml:space="preserve"> wyłączone </w:t>
      </w:r>
      <w:r w:rsidR="0099391C" w:rsidRPr="005F3307">
        <w:rPr>
          <w:rFonts w:ascii="Times New Roman" w:hAnsi="Times New Roman"/>
          <w:b/>
        </w:rPr>
        <w:t>z</w:t>
      </w:r>
      <w:r w:rsidR="00C42063">
        <w:rPr>
          <w:rFonts w:ascii="Times New Roman" w:hAnsi="Times New Roman"/>
          <w:b/>
        </w:rPr>
        <w:t> </w:t>
      </w:r>
      <w:r w:rsidR="0099391C" w:rsidRPr="005F3307">
        <w:rPr>
          <w:rFonts w:ascii="Times New Roman" w:hAnsi="Times New Roman"/>
          <w:b/>
        </w:rPr>
        <w:t>użytkowania</w:t>
      </w:r>
      <w:r w:rsidR="0099391C">
        <w:rPr>
          <w:rFonts w:ascii="Times New Roman" w:hAnsi="Times New Roman"/>
          <w:b/>
        </w:rPr>
        <w:t xml:space="preserve"> na </w:t>
      </w:r>
      <w:r w:rsidR="00C42063">
        <w:rPr>
          <w:rFonts w:ascii="Times New Roman" w:hAnsi="Times New Roman"/>
          <w:b/>
        </w:rPr>
        <w:t>zmianę,</w:t>
      </w:r>
      <w:r w:rsidR="0099391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gdyż </w:t>
      </w:r>
      <w:r w:rsidR="00860C33" w:rsidRPr="005F3307">
        <w:rPr>
          <w:rFonts w:ascii="Times New Roman" w:hAnsi="Times New Roman"/>
        </w:rPr>
        <w:t>stanowi</w:t>
      </w:r>
      <w:r>
        <w:rPr>
          <w:rFonts w:ascii="Times New Roman" w:hAnsi="Times New Roman"/>
        </w:rPr>
        <w:t>ą</w:t>
      </w:r>
      <w:r w:rsidR="00860C33" w:rsidRPr="005F3307">
        <w:rPr>
          <w:rFonts w:ascii="Times New Roman" w:hAnsi="Times New Roman"/>
        </w:rPr>
        <w:t xml:space="preserve"> drogę komunikacyjną i ewakuacyjną w związku z tym roboty należy prowadzić tak</w:t>
      </w:r>
      <w:r w:rsidR="00EA17FF" w:rsidRPr="005F3307">
        <w:rPr>
          <w:rFonts w:ascii="Times New Roman" w:hAnsi="Times New Roman"/>
        </w:rPr>
        <w:t>,</w:t>
      </w:r>
      <w:r w:rsidR="00860C33" w:rsidRPr="005F3307">
        <w:rPr>
          <w:rFonts w:ascii="Times New Roman" w:hAnsi="Times New Roman"/>
        </w:rPr>
        <w:t xml:space="preserve"> aby </w:t>
      </w:r>
      <w:r w:rsidR="005F3307">
        <w:rPr>
          <w:rFonts w:ascii="Times New Roman" w:hAnsi="Times New Roman"/>
        </w:rPr>
        <w:t>był</w:t>
      </w:r>
      <w:r>
        <w:rPr>
          <w:rFonts w:ascii="Times New Roman" w:hAnsi="Times New Roman"/>
        </w:rPr>
        <w:t>o możliwe wejście do budynków</w:t>
      </w:r>
      <w:r w:rsidR="005F3307">
        <w:rPr>
          <w:rFonts w:ascii="Times New Roman" w:hAnsi="Times New Roman"/>
        </w:rPr>
        <w:t xml:space="preserve"> dostęp</w:t>
      </w:r>
      <w:r>
        <w:rPr>
          <w:rFonts w:ascii="Times New Roman" w:hAnsi="Times New Roman"/>
        </w:rPr>
        <w:t xml:space="preserve"> </w:t>
      </w:r>
      <w:r w:rsidR="00EA17FF" w:rsidRPr="005F3307">
        <w:rPr>
          <w:rFonts w:ascii="Times New Roman" w:hAnsi="Times New Roman"/>
        </w:rPr>
        <w:t>dla komunikacji i</w:t>
      </w:r>
      <w:r w:rsidR="005D0523">
        <w:rPr>
          <w:rFonts w:ascii="Times New Roman" w:hAnsi="Times New Roman"/>
        </w:rPr>
        <w:t> </w:t>
      </w:r>
      <w:r w:rsidR="00EA17FF" w:rsidRPr="005F3307">
        <w:rPr>
          <w:rFonts w:ascii="Times New Roman" w:hAnsi="Times New Roman"/>
        </w:rPr>
        <w:t>ewentualnej ewakuacji pracowników i mieszkańców DPS.</w:t>
      </w:r>
    </w:p>
    <w:p w14:paraId="4871505D" w14:textId="77777777" w:rsidR="00953AFE" w:rsidRPr="007128A1" w:rsidRDefault="00953AFE">
      <w:pPr>
        <w:pStyle w:val="Akapitzlist"/>
        <w:spacing w:line="276" w:lineRule="auto"/>
        <w:ind w:left="1080"/>
        <w:jc w:val="both"/>
        <w:rPr>
          <w:rFonts w:ascii="Times New Roman" w:hAnsi="Times New Roman"/>
        </w:rPr>
      </w:pPr>
    </w:p>
    <w:p w14:paraId="3E24D069" w14:textId="77777777" w:rsidR="00953AFE" w:rsidRPr="007128A1" w:rsidRDefault="00953AFE">
      <w:pPr>
        <w:pStyle w:val="Akapitzlist"/>
        <w:spacing w:line="276" w:lineRule="auto"/>
        <w:ind w:left="1080"/>
        <w:jc w:val="both"/>
        <w:rPr>
          <w:rFonts w:ascii="Times New Roman" w:hAnsi="Times New Roman"/>
        </w:rPr>
      </w:pPr>
    </w:p>
    <w:p w14:paraId="57F9AAF2" w14:textId="6C550544" w:rsidR="00B0197A" w:rsidRPr="007128A1" w:rsidRDefault="00B0197A" w:rsidP="00B0197A">
      <w:pPr>
        <w:spacing w:line="240" w:lineRule="auto"/>
        <w:jc w:val="both"/>
        <w:rPr>
          <w:rFonts w:ascii="Times New Roman" w:hAnsi="Times New Roman"/>
        </w:rPr>
      </w:pPr>
    </w:p>
    <w:sectPr w:rsidR="00B0197A" w:rsidRPr="007128A1" w:rsidSect="00360E9A">
      <w:headerReference w:type="default" r:id="rId8"/>
      <w:footerReference w:type="default" r:id="rId9"/>
      <w:pgSz w:w="11906" w:h="16838"/>
      <w:pgMar w:top="1135" w:right="1133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56FDE" w14:textId="77777777" w:rsidR="00212E0D" w:rsidRDefault="00212E0D" w:rsidP="00511945">
      <w:pPr>
        <w:spacing w:after="0" w:line="240" w:lineRule="auto"/>
      </w:pPr>
      <w:r>
        <w:separator/>
      </w:r>
    </w:p>
  </w:endnote>
  <w:endnote w:type="continuationSeparator" w:id="0">
    <w:p w14:paraId="06B25296" w14:textId="77777777" w:rsidR="00212E0D" w:rsidRDefault="00212E0D" w:rsidP="00511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3154177"/>
      <w:docPartObj>
        <w:docPartGallery w:val="Page Numbers (Bottom of Page)"/>
        <w:docPartUnique/>
      </w:docPartObj>
    </w:sdtPr>
    <w:sdtContent>
      <w:sdt>
        <w:sdtPr>
          <w:id w:val="2122411253"/>
          <w:docPartObj>
            <w:docPartGallery w:val="Page Numbers (Top of Page)"/>
            <w:docPartUnique/>
          </w:docPartObj>
        </w:sdtPr>
        <w:sdtContent>
          <w:p w14:paraId="16E1AA9A" w14:textId="77777777" w:rsidR="00A434EB" w:rsidRDefault="00A434EB">
            <w:pPr>
              <w:pStyle w:val="Stopka"/>
              <w:jc w:val="right"/>
            </w:pPr>
          </w:p>
          <w:p w14:paraId="6A5A9841" w14:textId="7CBDA02B" w:rsidR="00A434EB" w:rsidRDefault="00845A20">
            <w:pPr>
              <w:pStyle w:val="Stopka"/>
              <w:jc w:val="right"/>
            </w:pPr>
            <w:r>
              <w:rPr>
                <w:i/>
                <w:iCs/>
                <w:noProof/>
                <w:lang w:eastAsia="pl-PL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22983D77" wp14:editId="5FB34DD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-636</wp:posOffset>
                      </wp:positionV>
                      <wp:extent cx="5753100" cy="0"/>
                      <wp:effectExtent l="0" t="0" r="0" b="0"/>
                      <wp:wrapNone/>
                      <wp:docPr id="1824529843" name="Łącznik prosty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75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30A737" id="Łącznik prosty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53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A434EB">
              <w:t xml:space="preserve">Strona </w:t>
            </w:r>
            <w:r w:rsidR="00A434EB">
              <w:rPr>
                <w:b/>
                <w:bCs/>
                <w:sz w:val="24"/>
                <w:szCs w:val="24"/>
              </w:rPr>
              <w:fldChar w:fldCharType="begin"/>
            </w:r>
            <w:r w:rsidR="00A434EB">
              <w:rPr>
                <w:b/>
                <w:bCs/>
              </w:rPr>
              <w:instrText>PAGE</w:instrText>
            </w:r>
            <w:r w:rsidR="00A434EB">
              <w:rPr>
                <w:b/>
                <w:bCs/>
                <w:sz w:val="24"/>
                <w:szCs w:val="24"/>
              </w:rPr>
              <w:fldChar w:fldCharType="separate"/>
            </w:r>
            <w:r w:rsidR="007B4D26">
              <w:rPr>
                <w:b/>
                <w:bCs/>
                <w:noProof/>
              </w:rPr>
              <w:t>2</w:t>
            </w:r>
            <w:r w:rsidR="00A434EB">
              <w:rPr>
                <w:b/>
                <w:bCs/>
                <w:sz w:val="24"/>
                <w:szCs w:val="24"/>
              </w:rPr>
              <w:fldChar w:fldCharType="end"/>
            </w:r>
            <w:r w:rsidR="00A434EB">
              <w:t xml:space="preserve"> z </w:t>
            </w:r>
            <w:r w:rsidR="00A434EB">
              <w:rPr>
                <w:b/>
                <w:bCs/>
                <w:sz w:val="24"/>
                <w:szCs w:val="24"/>
              </w:rPr>
              <w:fldChar w:fldCharType="begin"/>
            </w:r>
            <w:r w:rsidR="00A434EB">
              <w:rPr>
                <w:b/>
                <w:bCs/>
              </w:rPr>
              <w:instrText>NUMPAGES</w:instrText>
            </w:r>
            <w:r w:rsidR="00A434EB">
              <w:rPr>
                <w:b/>
                <w:bCs/>
                <w:sz w:val="24"/>
                <w:szCs w:val="24"/>
              </w:rPr>
              <w:fldChar w:fldCharType="separate"/>
            </w:r>
            <w:r w:rsidR="007B4D26">
              <w:rPr>
                <w:b/>
                <w:bCs/>
                <w:noProof/>
              </w:rPr>
              <w:t>7</w:t>
            </w:r>
            <w:r w:rsidR="00A434E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8FEC4D" w14:textId="77777777" w:rsidR="00A434EB" w:rsidRDefault="00A434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20743" w14:textId="77777777" w:rsidR="00212E0D" w:rsidRDefault="00212E0D" w:rsidP="00511945">
      <w:pPr>
        <w:spacing w:after="0" w:line="240" w:lineRule="auto"/>
      </w:pPr>
      <w:r>
        <w:separator/>
      </w:r>
    </w:p>
  </w:footnote>
  <w:footnote w:type="continuationSeparator" w:id="0">
    <w:p w14:paraId="1F7E256F" w14:textId="77777777" w:rsidR="00212E0D" w:rsidRDefault="00212E0D" w:rsidP="00511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9A87A" w14:textId="4DE3B191" w:rsidR="00A434EB" w:rsidRPr="006678A5" w:rsidRDefault="00845A20">
    <w:pPr>
      <w:pStyle w:val="Nagwek"/>
      <w:rPr>
        <w:i/>
        <w:iCs/>
      </w:rPr>
    </w:pPr>
    <w:r>
      <w:rPr>
        <w:i/>
        <w:iCs/>
        <w:noProof/>
        <w:lang w:eastAsia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56F86EF" wp14:editId="7E1A3156">
              <wp:simplePos x="0" y="0"/>
              <wp:positionH relativeFrom="column">
                <wp:posOffset>-4445</wp:posOffset>
              </wp:positionH>
              <wp:positionV relativeFrom="paragraph">
                <wp:posOffset>160019</wp:posOffset>
              </wp:positionV>
              <wp:extent cx="5753100" cy="0"/>
              <wp:effectExtent l="0" t="0" r="0" b="0"/>
              <wp:wrapNone/>
              <wp:docPr id="1940318995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531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8F6495" id="Łącznik prost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.35pt,12.6pt" to="452.6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" strokecolor="black [3200]" strokeweight=".5pt">
              <v:stroke joinstyle="miter"/>
              <o:lock v:ext="edit" shapetype="f"/>
            </v:line>
          </w:pict>
        </mc:Fallback>
      </mc:AlternateContent>
    </w:r>
    <w:r w:rsidR="00A434EB" w:rsidRPr="006678A5">
      <w:rPr>
        <w:i/>
        <w:iCs/>
      </w:rPr>
      <w:t>Opis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65F"/>
    <w:multiLevelType w:val="hybridMultilevel"/>
    <w:tmpl w:val="7B26C4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35B3"/>
    <w:multiLevelType w:val="hybridMultilevel"/>
    <w:tmpl w:val="CA547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62DC6"/>
    <w:multiLevelType w:val="hybridMultilevel"/>
    <w:tmpl w:val="C506113E"/>
    <w:lvl w:ilvl="0" w:tplc="2AFC7ED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C6E6A91"/>
    <w:multiLevelType w:val="hybridMultilevel"/>
    <w:tmpl w:val="268C4C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0F23B5"/>
    <w:multiLevelType w:val="hybridMultilevel"/>
    <w:tmpl w:val="C63EECFA"/>
    <w:lvl w:ilvl="0" w:tplc="C93ED9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4D23B6"/>
    <w:multiLevelType w:val="hybridMultilevel"/>
    <w:tmpl w:val="B94070C4"/>
    <w:lvl w:ilvl="0" w:tplc="B40A60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C44B48"/>
    <w:multiLevelType w:val="hybridMultilevel"/>
    <w:tmpl w:val="3A2058C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B4AE3"/>
    <w:multiLevelType w:val="hybridMultilevel"/>
    <w:tmpl w:val="CE54E0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40CE9"/>
    <w:multiLevelType w:val="hybridMultilevel"/>
    <w:tmpl w:val="493ACE30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C87019A"/>
    <w:multiLevelType w:val="hybridMultilevel"/>
    <w:tmpl w:val="D8664594"/>
    <w:lvl w:ilvl="0" w:tplc="6BF40E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D1341"/>
    <w:multiLevelType w:val="hybridMultilevel"/>
    <w:tmpl w:val="AC5CDB2A"/>
    <w:lvl w:ilvl="0" w:tplc="C53E5A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818EA"/>
    <w:multiLevelType w:val="hybridMultilevel"/>
    <w:tmpl w:val="E8989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031C6"/>
    <w:multiLevelType w:val="hybridMultilevel"/>
    <w:tmpl w:val="50AC26E2"/>
    <w:lvl w:ilvl="0" w:tplc="EAC6340C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7BD5806"/>
    <w:multiLevelType w:val="hybridMultilevel"/>
    <w:tmpl w:val="86062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81541C"/>
    <w:multiLevelType w:val="hybridMultilevel"/>
    <w:tmpl w:val="5276D068"/>
    <w:lvl w:ilvl="0" w:tplc="BFDCE34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543709CD"/>
    <w:multiLevelType w:val="hybridMultilevel"/>
    <w:tmpl w:val="4AB2EC66"/>
    <w:lvl w:ilvl="0" w:tplc="87A43C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7029AF"/>
    <w:multiLevelType w:val="hybridMultilevel"/>
    <w:tmpl w:val="A372C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8763D"/>
    <w:multiLevelType w:val="hybridMultilevel"/>
    <w:tmpl w:val="1DB87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D6F3E"/>
    <w:multiLevelType w:val="hybridMultilevel"/>
    <w:tmpl w:val="B22A65A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C804BB"/>
    <w:multiLevelType w:val="hybridMultilevel"/>
    <w:tmpl w:val="9C32D5A4"/>
    <w:lvl w:ilvl="0" w:tplc="73D092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8F725A7"/>
    <w:multiLevelType w:val="hybridMultilevel"/>
    <w:tmpl w:val="1F28B168"/>
    <w:lvl w:ilvl="0" w:tplc="4E628E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EFE38E8">
      <w:start w:val="1"/>
      <w:numFmt w:val="decimal"/>
      <w:lvlText w:val="%2)"/>
      <w:lvlJc w:val="left"/>
      <w:pPr>
        <w:ind w:left="1215" w:hanging="1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CA1844"/>
    <w:multiLevelType w:val="hybridMultilevel"/>
    <w:tmpl w:val="1066618C"/>
    <w:lvl w:ilvl="0" w:tplc="95F67D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E34842"/>
    <w:multiLevelType w:val="hybridMultilevel"/>
    <w:tmpl w:val="BA0A9E5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6822197"/>
    <w:multiLevelType w:val="hybridMultilevel"/>
    <w:tmpl w:val="9E42F790"/>
    <w:lvl w:ilvl="0" w:tplc="FB4C5F5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25EAE"/>
    <w:multiLevelType w:val="multilevel"/>
    <w:tmpl w:val="898C38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168330290">
    <w:abstractNumId w:val="18"/>
  </w:num>
  <w:num w:numId="2" w16cid:durableId="1425682642">
    <w:abstractNumId w:val="20"/>
  </w:num>
  <w:num w:numId="3" w16cid:durableId="1647011818">
    <w:abstractNumId w:val="24"/>
  </w:num>
  <w:num w:numId="4" w16cid:durableId="1789006220">
    <w:abstractNumId w:val="12"/>
  </w:num>
  <w:num w:numId="5" w16cid:durableId="1992562997">
    <w:abstractNumId w:val="11"/>
  </w:num>
  <w:num w:numId="6" w16cid:durableId="483621011">
    <w:abstractNumId w:val="1"/>
  </w:num>
  <w:num w:numId="7" w16cid:durableId="788477522">
    <w:abstractNumId w:val="4"/>
  </w:num>
  <w:num w:numId="8" w16cid:durableId="1259480644">
    <w:abstractNumId w:val="21"/>
  </w:num>
  <w:num w:numId="9" w16cid:durableId="793838251">
    <w:abstractNumId w:val="15"/>
  </w:num>
  <w:num w:numId="10" w16cid:durableId="1652758261">
    <w:abstractNumId w:val="13"/>
  </w:num>
  <w:num w:numId="11" w16cid:durableId="879829996">
    <w:abstractNumId w:val="19"/>
  </w:num>
  <w:num w:numId="12" w16cid:durableId="1281689902">
    <w:abstractNumId w:val="5"/>
  </w:num>
  <w:num w:numId="13" w16cid:durableId="1463039230">
    <w:abstractNumId w:val="22"/>
  </w:num>
  <w:num w:numId="14" w16cid:durableId="156767177">
    <w:abstractNumId w:val="23"/>
  </w:num>
  <w:num w:numId="15" w16cid:durableId="1320768264">
    <w:abstractNumId w:val="17"/>
  </w:num>
  <w:num w:numId="16" w16cid:durableId="486433042">
    <w:abstractNumId w:val="7"/>
  </w:num>
  <w:num w:numId="17" w16cid:durableId="1187789604">
    <w:abstractNumId w:val="16"/>
  </w:num>
  <w:num w:numId="18" w16cid:durableId="123470554">
    <w:abstractNumId w:val="6"/>
  </w:num>
  <w:num w:numId="19" w16cid:durableId="1946693570">
    <w:abstractNumId w:val="0"/>
  </w:num>
  <w:num w:numId="20" w16cid:durableId="165364135">
    <w:abstractNumId w:val="3"/>
  </w:num>
  <w:num w:numId="21" w16cid:durableId="1502769543">
    <w:abstractNumId w:val="10"/>
  </w:num>
  <w:num w:numId="22" w16cid:durableId="63142670">
    <w:abstractNumId w:val="9"/>
  </w:num>
  <w:num w:numId="23" w16cid:durableId="760950108">
    <w:abstractNumId w:val="14"/>
  </w:num>
  <w:num w:numId="24" w16cid:durableId="1714112063">
    <w:abstractNumId w:val="8"/>
  </w:num>
  <w:num w:numId="25" w16cid:durableId="783816432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97A"/>
    <w:rsid w:val="00007C36"/>
    <w:rsid w:val="00011CDE"/>
    <w:rsid w:val="00013156"/>
    <w:rsid w:val="00016A0F"/>
    <w:rsid w:val="0002122E"/>
    <w:rsid w:val="00024697"/>
    <w:rsid w:val="00027015"/>
    <w:rsid w:val="000272FC"/>
    <w:rsid w:val="00043654"/>
    <w:rsid w:val="0004422E"/>
    <w:rsid w:val="00057114"/>
    <w:rsid w:val="0005742B"/>
    <w:rsid w:val="00061D19"/>
    <w:rsid w:val="00062907"/>
    <w:rsid w:val="00063554"/>
    <w:rsid w:val="000672A5"/>
    <w:rsid w:val="000719E7"/>
    <w:rsid w:val="000767F6"/>
    <w:rsid w:val="0008005E"/>
    <w:rsid w:val="00090C4D"/>
    <w:rsid w:val="00092AE5"/>
    <w:rsid w:val="00095C36"/>
    <w:rsid w:val="000A10F0"/>
    <w:rsid w:val="000A7454"/>
    <w:rsid w:val="000B4407"/>
    <w:rsid w:val="000B4475"/>
    <w:rsid w:val="000C1DD6"/>
    <w:rsid w:val="000C46B1"/>
    <w:rsid w:val="000D32E4"/>
    <w:rsid w:val="000D7976"/>
    <w:rsid w:val="000F0819"/>
    <w:rsid w:val="000F1928"/>
    <w:rsid w:val="000F34ED"/>
    <w:rsid w:val="000F382B"/>
    <w:rsid w:val="000F4281"/>
    <w:rsid w:val="000F4865"/>
    <w:rsid w:val="00101AD9"/>
    <w:rsid w:val="0012472F"/>
    <w:rsid w:val="00136824"/>
    <w:rsid w:val="00140609"/>
    <w:rsid w:val="00144850"/>
    <w:rsid w:val="00145246"/>
    <w:rsid w:val="0014574D"/>
    <w:rsid w:val="00147E4F"/>
    <w:rsid w:val="00152AE5"/>
    <w:rsid w:val="00153524"/>
    <w:rsid w:val="00162900"/>
    <w:rsid w:val="00163AA5"/>
    <w:rsid w:val="00167DDB"/>
    <w:rsid w:val="0019042D"/>
    <w:rsid w:val="001A03EF"/>
    <w:rsid w:val="001A22CB"/>
    <w:rsid w:val="001A66B5"/>
    <w:rsid w:val="001B33BD"/>
    <w:rsid w:val="001B42C9"/>
    <w:rsid w:val="001D0980"/>
    <w:rsid w:val="001D372F"/>
    <w:rsid w:val="001E25B6"/>
    <w:rsid w:val="001E3741"/>
    <w:rsid w:val="001E77FB"/>
    <w:rsid w:val="001F4AB9"/>
    <w:rsid w:val="001F4BBF"/>
    <w:rsid w:val="00201388"/>
    <w:rsid w:val="0020171D"/>
    <w:rsid w:val="002067A1"/>
    <w:rsid w:val="00210A8E"/>
    <w:rsid w:val="00212E0D"/>
    <w:rsid w:val="00222A2A"/>
    <w:rsid w:val="002240E7"/>
    <w:rsid w:val="00226532"/>
    <w:rsid w:val="002420F8"/>
    <w:rsid w:val="0024236A"/>
    <w:rsid w:val="00243BD3"/>
    <w:rsid w:val="00244D9A"/>
    <w:rsid w:val="00246828"/>
    <w:rsid w:val="002561CA"/>
    <w:rsid w:val="00263E87"/>
    <w:rsid w:val="0026464B"/>
    <w:rsid w:val="00273F45"/>
    <w:rsid w:val="00274C19"/>
    <w:rsid w:val="002758E2"/>
    <w:rsid w:val="00275BB3"/>
    <w:rsid w:val="00286323"/>
    <w:rsid w:val="002A1BE6"/>
    <w:rsid w:val="002A550F"/>
    <w:rsid w:val="002C02E8"/>
    <w:rsid w:val="002C0B06"/>
    <w:rsid w:val="002E09DA"/>
    <w:rsid w:val="002E0F3A"/>
    <w:rsid w:val="002E18A3"/>
    <w:rsid w:val="002E3A75"/>
    <w:rsid w:val="003100B8"/>
    <w:rsid w:val="00310803"/>
    <w:rsid w:val="0031205A"/>
    <w:rsid w:val="00314C90"/>
    <w:rsid w:val="003213C4"/>
    <w:rsid w:val="0032275A"/>
    <w:rsid w:val="00330179"/>
    <w:rsid w:val="003309AC"/>
    <w:rsid w:val="00342CAD"/>
    <w:rsid w:val="003516DC"/>
    <w:rsid w:val="00353745"/>
    <w:rsid w:val="00353E84"/>
    <w:rsid w:val="00353F74"/>
    <w:rsid w:val="00360E9A"/>
    <w:rsid w:val="0036387D"/>
    <w:rsid w:val="003658FB"/>
    <w:rsid w:val="003827F0"/>
    <w:rsid w:val="00391AA5"/>
    <w:rsid w:val="00392BA9"/>
    <w:rsid w:val="00396C99"/>
    <w:rsid w:val="003A3866"/>
    <w:rsid w:val="003C66FE"/>
    <w:rsid w:val="003C6F15"/>
    <w:rsid w:val="003E0C9B"/>
    <w:rsid w:val="003F26E1"/>
    <w:rsid w:val="003F5555"/>
    <w:rsid w:val="00400CEA"/>
    <w:rsid w:val="0040397E"/>
    <w:rsid w:val="0040439E"/>
    <w:rsid w:val="0041040B"/>
    <w:rsid w:val="00411C28"/>
    <w:rsid w:val="00436E18"/>
    <w:rsid w:val="004405D6"/>
    <w:rsid w:val="00441B31"/>
    <w:rsid w:val="00443A9F"/>
    <w:rsid w:val="00446976"/>
    <w:rsid w:val="00450227"/>
    <w:rsid w:val="004518A1"/>
    <w:rsid w:val="00460E82"/>
    <w:rsid w:val="00460F1B"/>
    <w:rsid w:val="00462B26"/>
    <w:rsid w:val="00475119"/>
    <w:rsid w:val="004812AD"/>
    <w:rsid w:val="00483FD0"/>
    <w:rsid w:val="00485533"/>
    <w:rsid w:val="00486405"/>
    <w:rsid w:val="004A0E7E"/>
    <w:rsid w:val="004A217B"/>
    <w:rsid w:val="004A6F25"/>
    <w:rsid w:val="004B16A8"/>
    <w:rsid w:val="004B24B5"/>
    <w:rsid w:val="004B7C63"/>
    <w:rsid w:val="004B7E4A"/>
    <w:rsid w:val="004D716D"/>
    <w:rsid w:val="004E4D69"/>
    <w:rsid w:val="004E7229"/>
    <w:rsid w:val="004F3AA9"/>
    <w:rsid w:val="004F6FAC"/>
    <w:rsid w:val="005062F1"/>
    <w:rsid w:val="00511945"/>
    <w:rsid w:val="005129B7"/>
    <w:rsid w:val="00523343"/>
    <w:rsid w:val="00530481"/>
    <w:rsid w:val="00530F27"/>
    <w:rsid w:val="0053601C"/>
    <w:rsid w:val="0054565A"/>
    <w:rsid w:val="00546D54"/>
    <w:rsid w:val="00555163"/>
    <w:rsid w:val="00557276"/>
    <w:rsid w:val="0056329C"/>
    <w:rsid w:val="0056536F"/>
    <w:rsid w:val="00565A72"/>
    <w:rsid w:val="00567637"/>
    <w:rsid w:val="00567C3E"/>
    <w:rsid w:val="005722C9"/>
    <w:rsid w:val="0057548D"/>
    <w:rsid w:val="00576C12"/>
    <w:rsid w:val="00583036"/>
    <w:rsid w:val="00583908"/>
    <w:rsid w:val="00590A36"/>
    <w:rsid w:val="00591BB5"/>
    <w:rsid w:val="005941BD"/>
    <w:rsid w:val="005962E9"/>
    <w:rsid w:val="005A7311"/>
    <w:rsid w:val="005C0AFD"/>
    <w:rsid w:val="005C12DF"/>
    <w:rsid w:val="005D0523"/>
    <w:rsid w:val="005D262A"/>
    <w:rsid w:val="005D631F"/>
    <w:rsid w:val="005E3042"/>
    <w:rsid w:val="005E4F01"/>
    <w:rsid w:val="005E5A0D"/>
    <w:rsid w:val="005E5A72"/>
    <w:rsid w:val="005F3307"/>
    <w:rsid w:val="00601C6C"/>
    <w:rsid w:val="006049D4"/>
    <w:rsid w:val="006051E2"/>
    <w:rsid w:val="0061079B"/>
    <w:rsid w:val="00612A2B"/>
    <w:rsid w:val="006131AF"/>
    <w:rsid w:val="0062112F"/>
    <w:rsid w:val="006353BE"/>
    <w:rsid w:val="00641EB0"/>
    <w:rsid w:val="0065236B"/>
    <w:rsid w:val="0065412D"/>
    <w:rsid w:val="00657D06"/>
    <w:rsid w:val="00665525"/>
    <w:rsid w:val="006672DC"/>
    <w:rsid w:val="006678A5"/>
    <w:rsid w:val="00672062"/>
    <w:rsid w:val="006722A0"/>
    <w:rsid w:val="0067270D"/>
    <w:rsid w:val="00675A63"/>
    <w:rsid w:val="00677C54"/>
    <w:rsid w:val="00681203"/>
    <w:rsid w:val="00685DF8"/>
    <w:rsid w:val="0069281D"/>
    <w:rsid w:val="00692A5C"/>
    <w:rsid w:val="006A03DE"/>
    <w:rsid w:val="006A2B85"/>
    <w:rsid w:val="006A4AAB"/>
    <w:rsid w:val="006C431C"/>
    <w:rsid w:val="006D3C45"/>
    <w:rsid w:val="006F2C62"/>
    <w:rsid w:val="006F3C53"/>
    <w:rsid w:val="006F4C5C"/>
    <w:rsid w:val="00701250"/>
    <w:rsid w:val="007023CB"/>
    <w:rsid w:val="00706665"/>
    <w:rsid w:val="00710168"/>
    <w:rsid w:val="00712720"/>
    <w:rsid w:val="007128A1"/>
    <w:rsid w:val="00715ADA"/>
    <w:rsid w:val="00717B88"/>
    <w:rsid w:val="00730291"/>
    <w:rsid w:val="00735A5E"/>
    <w:rsid w:val="00741A52"/>
    <w:rsid w:val="00747DEB"/>
    <w:rsid w:val="00750C0D"/>
    <w:rsid w:val="00754F57"/>
    <w:rsid w:val="0076423F"/>
    <w:rsid w:val="00764B20"/>
    <w:rsid w:val="00766778"/>
    <w:rsid w:val="00770244"/>
    <w:rsid w:val="0077517D"/>
    <w:rsid w:val="0078363D"/>
    <w:rsid w:val="00792FB7"/>
    <w:rsid w:val="007B21D8"/>
    <w:rsid w:val="007B4D26"/>
    <w:rsid w:val="007D6A7C"/>
    <w:rsid w:val="007E4754"/>
    <w:rsid w:val="007E5E02"/>
    <w:rsid w:val="0080127F"/>
    <w:rsid w:val="008032B6"/>
    <w:rsid w:val="0080468C"/>
    <w:rsid w:val="008216CE"/>
    <w:rsid w:val="008247C9"/>
    <w:rsid w:val="00827D4A"/>
    <w:rsid w:val="00830B5D"/>
    <w:rsid w:val="00831C8D"/>
    <w:rsid w:val="00836F0E"/>
    <w:rsid w:val="00845A20"/>
    <w:rsid w:val="00850068"/>
    <w:rsid w:val="0085069B"/>
    <w:rsid w:val="00857D73"/>
    <w:rsid w:val="00857DD7"/>
    <w:rsid w:val="00860C33"/>
    <w:rsid w:val="00866885"/>
    <w:rsid w:val="00871505"/>
    <w:rsid w:val="0087177D"/>
    <w:rsid w:val="008726A2"/>
    <w:rsid w:val="008767F9"/>
    <w:rsid w:val="00880DD2"/>
    <w:rsid w:val="00883938"/>
    <w:rsid w:val="008A1BBE"/>
    <w:rsid w:val="008A2404"/>
    <w:rsid w:val="008A2B76"/>
    <w:rsid w:val="008B13D1"/>
    <w:rsid w:val="008B5C91"/>
    <w:rsid w:val="008D12B3"/>
    <w:rsid w:val="008D1F4D"/>
    <w:rsid w:val="008D6169"/>
    <w:rsid w:val="008D6DF4"/>
    <w:rsid w:val="008E1020"/>
    <w:rsid w:val="008E1B82"/>
    <w:rsid w:val="00901B08"/>
    <w:rsid w:val="00910179"/>
    <w:rsid w:val="009157EC"/>
    <w:rsid w:val="009224F9"/>
    <w:rsid w:val="009247A7"/>
    <w:rsid w:val="009313A9"/>
    <w:rsid w:val="00935F56"/>
    <w:rsid w:val="00941A17"/>
    <w:rsid w:val="0095219B"/>
    <w:rsid w:val="009529D4"/>
    <w:rsid w:val="00953AFE"/>
    <w:rsid w:val="009655C8"/>
    <w:rsid w:val="00981833"/>
    <w:rsid w:val="00982E0A"/>
    <w:rsid w:val="009833F8"/>
    <w:rsid w:val="0099391C"/>
    <w:rsid w:val="009947FA"/>
    <w:rsid w:val="009A4F99"/>
    <w:rsid w:val="009B0DC4"/>
    <w:rsid w:val="009C07B9"/>
    <w:rsid w:val="009C2682"/>
    <w:rsid w:val="009E1F53"/>
    <w:rsid w:val="009E50EC"/>
    <w:rsid w:val="00A10D60"/>
    <w:rsid w:val="00A234B0"/>
    <w:rsid w:val="00A24BDB"/>
    <w:rsid w:val="00A332F4"/>
    <w:rsid w:val="00A341E9"/>
    <w:rsid w:val="00A3489A"/>
    <w:rsid w:val="00A34F0D"/>
    <w:rsid w:val="00A368F3"/>
    <w:rsid w:val="00A434EB"/>
    <w:rsid w:val="00A532CA"/>
    <w:rsid w:val="00A60A04"/>
    <w:rsid w:val="00A712A5"/>
    <w:rsid w:val="00A7581E"/>
    <w:rsid w:val="00A83004"/>
    <w:rsid w:val="00A83146"/>
    <w:rsid w:val="00A9212D"/>
    <w:rsid w:val="00A9563E"/>
    <w:rsid w:val="00AB1273"/>
    <w:rsid w:val="00AB31DB"/>
    <w:rsid w:val="00AB62A9"/>
    <w:rsid w:val="00AB65C2"/>
    <w:rsid w:val="00AC5D74"/>
    <w:rsid w:val="00AD07A3"/>
    <w:rsid w:val="00AD590E"/>
    <w:rsid w:val="00AE0BDA"/>
    <w:rsid w:val="00AE37B2"/>
    <w:rsid w:val="00AE4EBD"/>
    <w:rsid w:val="00AE6A3D"/>
    <w:rsid w:val="00AF4120"/>
    <w:rsid w:val="00B0197A"/>
    <w:rsid w:val="00B111E4"/>
    <w:rsid w:val="00B11B48"/>
    <w:rsid w:val="00B169CF"/>
    <w:rsid w:val="00B20C25"/>
    <w:rsid w:val="00B30248"/>
    <w:rsid w:val="00B35807"/>
    <w:rsid w:val="00B409E7"/>
    <w:rsid w:val="00B40E52"/>
    <w:rsid w:val="00B427ED"/>
    <w:rsid w:val="00B5484D"/>
    <w:rsid w:val="00B56CF4"/>
    <w:rsid w:val="00B57A7E"/>
    <w:rsid w:val="00B66962"/>
    <w:rsid w:val="00B87583"/>
    <w:rsid w:val="00B87B05"/>
    <w:rsid w:val="00B91EC1"/>
    <w:rsid w:val="00BA2B03"/>
    <w:rsid w:val="00BA57F4"/>
    <w:rsid w:val="00BB0385"/>
    <w:rsid w:val="00BB09BA"/>
    <w:rsid w:val="00BB1AF2"/>
    <w:rsid w:val="00BB4FC7"/>
    <w:rsid w:val="00BC1EE4"/>
    <w:rsid w:val="00BC1F13"/>
    <w:rsid w:val="00BC2B6E"/>
    <w:rsid w:val="00BC4814"/>
    <w:rsid w:val="00BC62F2"/>
    <w:rsid w:val="00BD01C5"/>
    <w:rsid w:val="00BD2C3E"/>
    <w:rsid w:val="00BD391C"/>
    <w:rsid w:val="00BE2B50"/>
    <w:rsid w:val="00BE37AD"/>
    <w:rsid w:val="00BE4D96"/>
    <w:rsid w:val="00BE78A0"/>
    <w:rsid w:val="00BF431D"/>
    <w:rsid w:val="00BF7876"/>
    <w:rsid w:val="00C00A93"/>
    <w:rsid w:val="00C01058"/>
    <w:rsid w:val="00C022E9"/>
    <w:rsid w:val="00C032B7"/>
    <w:rsid w:val="00C0478C"/>
    <w:rsid w:val="00C06C82"/>
    <w:rsid w:val="00C12844"/>
    <w:rsid w:val="00C12ADD"/>
    <w:rsid w:val="00C1512C"/>
    <w:rsid w:val="00C16CF1"/>
    <w:rsid w:val="00C170F4"/>
    <w:rsid w:val="00C22C0C"/>
    <w:rsid w:val="00C33DE5"/>
    <w:rsid w:val="00C42063"/>
    <w:rsid w:val="00C423D3"/>
    <w:rsid w:val="00C445F6"/>
    <w:rsid w:val="00C45F72"/>
    <w:rsid w:val="00C46D7A"/>
    <w:rsid w:val="00C477CF"/>
    <w:rsid w:val="00C555B9"/>
    <w:rsid w:val="00C55AB8"/>
    <w:rsid w:val="00C55FDD"/>
    <w:rsid w:val="00C5717E"/>
    <w:rsid w:val="00C631CE"/>
    <w:rsid w:val="00C639FC"/>
    <w:rsid w:val="00C64DB1"/>
    <w:rsid w:val="00C658F2"/>
    <w:rsid w:val="00C72DD2"/>
    <w:rsid w:val="00C733A1"/>
    <w:rsid w:val="00C76A69"/>
    <w:rsid w:val="00C77976"/>
    <w:rsid w:val="00C814CF"/>
    <w:rsid w:val="00C839FF"/>
    <w:rsid w:val="00C87F64"/>
    <w:rsid w:val="00C94C90"/>
    <w:rsid w:val="00CC1A22"/>
    <w:rsid w:val="00CC7F71"/>
    <w:rsid w:val="00CD2EDD"/>
    <w:rsid w:val="00CF0A7D"/>
    <w:rsid w:val="00CF37B4"/>
    <w:rsid w:val="00CF54B1"/>
    <w:rsid w:val="00D02F64"/>
    <w:rsid w:val="00D15F3A"/>
    <w:rsid w:val="00D241A9"/>
    <w:rsid w:val="00D24C52"/>
    <w:rsid w:val="00D30A98"/>
    <w:rsid w:val="00D32538"/>
    <w:rsid w:val="00D3524D"/>
    <w:rsid w:val="00D374FF"/>
    <w:rsid w:val="00D442AC"/>
    <w:rsid w:val="00D55F1A"/>
    <w:rsid w:val="00D562B1"/>
    <w:rsid w:val="00D567B7"/>
    <w:rsid w:val="00D63E9A"/>
    <w:rsid w:val="00D66345"/>
    <w:rsid w:val="00D7243F"/>
    <w:rsid w:val="00D74C87"/>
    <w:rsid w:val="00D778C1"/>
    <w:rsid w:val="00D81B9A"/>
    <w:rsid w:val="00D83B97"/>
    <w:rsid w:val="00D95BAB"/>
    <w:rsid w:val="00DA5660"/>
    <w:rsid w:val="00DA5C38"/>
    <w:rsid w:val="00DA7916"/>
    <w:rsid w:val="00DB4351"/>
    <w:rsid w:val="00DD4B41"/>
    <w:rsid w:val="00DE1F7E"/>
    <w:rsid w:val="00DE233E"/>
    <w:rsid w:val="00DE5A03"/>
    <w:rsid w:val="00DE7A1C"/>
    <w:rsid w:val="00DF2147"/>
    <w:rsid w:val="00E07E4E"/>
    <w:rsid w:val="00E129B7"/>
    <w:rsid w:val="00E12D71"/>
    <w:rsid w:val="00E15CFA"/>
    <w:rsid w:val="00E1758A"/>
    <w:rsid w:val="00E2283F"/>
    <w:rsid w:val="00E269CC"/>
    <w:rsid w:val="00E34519"/>
    <w:rsid w:val="00E361FE"/>
    <w:rsid w:val="00E36EEE"/>
    <w:rsid w:val="00E412FA"/>
    <w:rsid w:val="00E424EA"/>
    <w:rsid w:val="00E42EE4"/>
    <w:rsid w:val="00E524CE"/>
    <w:rsid w:val="00E5681D"/>
    <w:rsid w:val="00E60989"/>
    <w:rsid w:val="00E62AED"/>
    <w:rsid w:val="00E636E5"/>
    <w:rsid w:val="00E673EB"/>
    <w:rsid w:val="00E75345"/>
    <w:rsid w:val="00E851AB"/>
    <w:rsid w:val="00E902FE"/>
    <w:rsid w:val="00E946CA"/>
    <w:rsid w:val="00EA17FF"/>
    <w:rsid w:val="00EA29B9"/>
    <w:rsid w:val="00EA3825"/>
    <w:rsid w:val="00EA5879"/>
    <w:rsid w:val="00EB08FD"/>
    <w:rsid w:val="00EB444F"/>
    <w:rsid w:val="00EC4A23"/>
    <w:rsid w:val="00EC4AAA"/>
    <w:rsid w:val="00ED1B6C"/>
    <w:rsid w:val="00ED73C5"/>
    <w:rsid w:val="00EE2406"/>
    <w:rsid w:val="00EE5AC7"/>
    <w:rsid w:val="00EF659A"/>
    <w:rsid w:val="00EF7A86"/>
    <w:rsid w:val="00F03B77"/>
    <w:rsid w:val="00F26E33"/>
    <w:rsid w:val="00F300FF"/>
    <w:rsid w:val="00F365C7"/>
    <w:rsid w:val="00F46B14"/>
    <w:rsid w:val="00F4763E"/>
    <w:rsid w:val="00F47B34"/>
    <w:rsid w:val="00F51D25"/>
    <w:rsid w:val="00F5210A"/>
    <w:rsid w:val="00F52E57"/>
    <w:rsid w:val="00F544F1"/>
    <w:rsid w:val="00F56ABF"/>
    <w:rsid w:val="00F71041"/>
    <w:rsid w:val="00F71447"/>
    <w:rsid w:val="00F742F1"/>
    <w:rsid w:val="00F753B7"/>
    <w:rsid w:val="00F75845"/>
    <w:rsid w:val="00F771AA"/>
    <w:rsid w:val="00F8775E"/>
    <w:rsid w:val="00F877A7"/>
    <w:rsid w:val="00FA27E9"/>
    <w:rsid w:val="00FA4ACF"/>
    <w:rsid w:val="00FA5253"/>
    <w:rsid w:val="00FA7F16"/>
    <w:rsid w:val="00FB210C"/>
    <w:rsid w:val="00FB7CAF"/>
    <w:rsid w:val="00FC2384"/>
    <w:rsid w:val="00FC4263"/>
    <w:rsid w:val="00FD5120"/>
    <w:rsid w:val="00FD6D69"/>
    <w:rsid w:val="00FE4079"/>
    <w:rsid w:val="00FF5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E5860B"/>
  <w15:docId w15:val="{D8D49554-BC43-412B-BD8C-54261677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97A"/>
    <w:rPr>
      <w:rFonts w:ascii="Calibri" w:eastAsia="Calibri" w:hAnsi="Calibri" w:cs="Times New Roman"/>
      <w:kern w:val="0"/>
    </w:rPr>
  </w:style>
  <w:style w:type="paragraph" w:styleId="Nagwek1">
    <w:name w:val="heading 1"/>
    <w:basedOn w:val="Normalny"/>
    <w:next w:val="Normalny"/>
    <w:link w:val="Nagwek1Znak"/>
    <w:qFormat/>
    <w:rsid w:val="0031205A"/>
    <w:pPr>
      <w:keepNext/>
      <w:suppressAutoHyphens/>
      <w:spacing w:after="0" w:line="240" w:lineRule="auto"/>
      <w:ind w:left="720" w:hanging="360"/>
      <w:outlineLvl w:val="0"/>
    </w:pPr>
    <w:rPr>
      <w:rFonts w:ascii="Times New Roman" w:eastAsia="Times New Roman" w:hAnsi="Times New Roman"/>
      <w:b/>
      <w:bCs/>
      <w:sz w:val="28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 BS,List Paragraph2,List Paragraph,List Paragraph21,Nagłowek 3,Preambuła,Kolorowa lista — akcent 11,Dot pt,F5 List Paragraph,Recommendation,List Paragraph11,lp1,maz_wyliczenie,opis dzialania,K-P_odwolanie"/>
    <w:basedOn w:val="Normalny"/>
    <w:link w:val="AkapitzlistZnak"/>
    <w:qFormat/>
    <w:rsid w:val="00B0197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111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11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11E4"/>
    <w:rPr>
      <w:rFonts w:ascii="Calibri" w:eastAsia="Calibri" w:hAnsi="Calibri" w:cs="Times New Roman"/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11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11E4"/>
    <w:rPr>
      <w:rFonts w:ascii="Calibri" w:eastAsia="Calibri" w:hAnsi="Calibri" w:cs="Times New Roman"/>
      <w:b/>
      <w:bCs/>
      <w:kern w:val="0"/>
      <w:sz w:val="20"/>
      <w:szCs w:val="20"/>
    </w:rPr>
  </w:style>
  <w:style w:type="paragraph" w:styleId="Poprawka">
    <w:name w:val="Revision"/>
    <w:hidden/>
    <w:uiPriority w:val="99"/>
    <w:semiHidden/>
    <w:rsid w:val="00B111E4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11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11E4"/>
    <w:rPr>
      <w:rFonts w:ascii="Segoe UI" w:eastAsia="Calibri" w:hAnsi="Segoe UI" w:cs="Segoe UI"/>
      <w:kern w:val="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11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1945"/>
    <w:rPr>
      <w:rFonts w:ascii="Calibri" w:eastAsia="Calibri" w:hAnsi="Calibri" w:cs="Times New Roman"/>
      <w:kern w:val="0"/>
    </w:rPr>
  </w:style>
  <w:style w:type="paragraph" w:styleId="Stopka">
    <w:name w:val="footer"/>
    <w:basedOn w:val="Normalny"/>
    <w:link w:val="StopkaZnak"/>
    <w:unhideWhenUsed/>
    <w:rsid w:val="00511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11945"/>
    <w:rPr>
      <w:rFonts w:ascii="Calibri" w:eastAsia="Calibri" w:hAnsi="Calibri" w:cs="Times New Roman"/>
      <w:kern w:val="0"/>
    </w:rPr>
  </w:style>
  <w:style w:type="character" w:customStyle="1" w:styleId="Teksttreci2">
    <w:name w:val="Tekst treści (2)_"/>
    <w:rsid w:val="00024697"/>
    <w:rPr>
      <w:rFonts w:ascii="Arial" w:hAnsi="Arial" w:cs="Arial"/>
      <w:b/>
      <w:spacing w:val="-20"/>
      <w:sz w:val="22"/>
      <w:u w:val="none"/>
    </w:rPr>
  </w:style>
  <w:style w:type="paragraph" w:customStyle="1" w:styleId="Teksttreci20">
    <w:name w:val="Tekst treści (2)"/>
    <w:basedOn w:val="Normalny"/>
    <w:rsid w:val="00024697"/>
    <w:pPr>
      <w:widowControl w:val="0"/>
      <w:shd w:val="clear" w:color="auto" w:fill="FFFFFF"/>
      <w:spacing w:after="180" w:line="240" w:lineRule="atLeast"/>
      <w:jc w:val="right"/>
    </w:pPr>
    <w:rPr>
      <w:rFonts w:ascii="Times New Roman" w:eastAsia="Times New Roman" w:hAnsi="Times New Roman"/>
      <w:b/>
      <w:sz w:val="21"/>
      <w:szCs w:val="24"/>
      <w:lang w:eastAsia="pl-PL"/>
    </w:rPr>
  </w:style>
  <w:style w:type="character" w:customStyle="1" w:styleId="AkapitzlistZnak">
    <w:name w:val="Akapit z listą Znak"/>
    <w:aliases w:val="L1 Znak,Numerowanie Znak,Akapit z listą BS Znak,List Paragraph2 Znak,List Paragraph Znak,List Paragraph21 Znak,Nagłowek 3 Znak,Preambuła Znak,Kolorowa lista — akcent 11 Znak,Dot pt Znak,F5 List Paragraph Znak,Recommendation Znak"/>
    <w:link w:val="Akapitzlist"/>
    <w:uiPriority w:val="34"/>
    <w:qFormat/>
    <w:rsid w:val="0078363D"/>
    <w:rPr>
      <w:rFonts w:ascii="Calibri" w:eastAsia="Calibri" w:hAnsi="Calibri" w:cs="Times New Roman"/>
      <w:kern w:val="0"/>
    </w:rPr>
  </w:style>
  <w:style w:type="paragraph" w:customStyle="1" w:styleId="Style4">
    <w:name w:val="Style4"/>
    <w:basedOn w:val="Normalny"/>
    <w:uiPriority w:val="99"/>
    <w:rsid w:val="0078363D"/>
    <w:pPr>
      <w:widowControl w:val="0"/>
      <w:autoSpaceDE w:val="0"/>
      <w:autoSpaceDN w:val="0"/>
      <w:adjustRightInd w:val="0"/>
      <w:spacing w:after="0" w:line="403" w:lineRule="exact"/>
      <w:jc w:val="both"/>
    </w:pPr>
    <w:rPr>
      <w:rFonts w:eastAsia="Times New Roman"/>
      <w:sz w:val="24"/>
      <w:szCs w:val="24"/>
      <w:lang w:eastAsia="pl-PL"/>
    </w:rPr>
  </w:style>
  <w:style w:type="character" w:customStyle="1" w:styleId="FontStyle38">
    <w:name w:val="Font Style38"/>
    <w:uiPriority w:val="99"/>
    <w:rsid w:val="0078363D"/>
    <w:rPr>
      <w:rFonts w:ascii="Arial" w:hAnsi="Arial" w:cs="Arial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31205A"/>
    <w:rPr>
      <w:rFonts w:ascii="Times New Roman" w:eastAsia="Times New Roman" w:hAnsi="Times New Roman" w:cs="Times New Roman"/>
      <w:b/>
      <w:bCs/>
      <w:kern w:val="0"/>
      <w:sz w:val="28"/>
      <w:szCs w:val="24"/>
      <w:lang w:eastAsia="zh-CN"/>
    </w:rPr>
  </w:style>
  <w:style w:type="paragraph" w:styleId="Tekstpodstawowy">
    <w:name w:val="Body Text"/>
    <w:basedOn w:val="Normalny"/>
    <w:link w:val="TekstpodstawowyZnak"/>
    <w:semiHidden/>
    <w:rsid w:val="0031205A"/>
    <w:pPr>
      <w:widowControl w:val="0"/>
      <w:suppressAutoHyphens/>
      <w:spacing w:after="120" w:line="240" w:lineRule="auto"/>
    </w:pPr>
    <w:rPr>
      <w:rFonts w:ascii="Times New Roman" w:eastAsia="Tahoma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1205A"/>
    <w:rPr>
      <w:rFonts w:ascii="Times New Roman" w:eastAsia="Tahoma" w:hAnsi="Times New Roman" w:cs="Times New Roman"/>
      <w:kern w:val="0"/>
      <w:sz w:val="24"/>
      <w:szCs w:val="24"/>
      <w:lang w:eastAsia="pl-PL"/>
    </w:rPr>
  </w:style>
  <w:style w:type="character" w:customStyle="1" w:styleId="Teksttreci">
    <w:name w:val="Tekst treści_"/>
    <w:link w:val="Teksttreci1"/>
    <w:qFormat/>
    <w:rsid w:val="0031205A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qFormat/>
    <w:rsid w:val="0031205A"/>
    <w:pPr>
      <w:widowControl w:val="0"/>
      <w:shd w:val="clear" w:color="auto" w:fill="FFFFFF"/>
      <w:spacing w:after="0" w:line="274" w:lineRule="exact"/>
      <w:ind w:hanging="480"/>
    </w:pPr>
    <w:rPr>
      <w:rFonts w:asciiTheme="minorHAnsi" w:eastAsiaTheme="minorHAnsi" w:hAnsiTheme="minorHAnsi" w:cstheme="minorBidi"/>
      <w:kern w:val="2"/>
    </w:rPr>
  </w:style>
  <w:style w:type="character" w:styleId="Hipercze">
    <w:name w:val="Hyperlink"/>
    <w:rsid w:val="001D372F"/>
    <w:rPr>
      <w:color w:val="0000FF"/>
      <w:u w:val="single"/>
    </w:rPr>
  </w:style>
  <w:style w:type="character" w:customStyle="1" w:styleId="hgkelc">
    <w:name w:val="hgkelc"/>
    <w:basedOn w:val="Domylnaczcionkaakapitu"/>
    <w:rsid w:val="0067270D"/>
  </w:style>
  <w:style w:type="paragraph" w:customStyle="1" w:styleId="Style7">
    <w:name w:val="Style7"/>
    <w:basedOn w:val="Normalny"/>
    <w:rsid w:val="004F6F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44E8B-4C09-4347-B188-DB85555AC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2427</Words>
  <Characters>14562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Fidler</dc:creator>
  <cp:lastModifiedBy>Piaseczna Małgorzata</cp:lastModifiedBy>
  <cp:revision>23</cp:revision>
  <cp:lastPrinted>2026-03-24T11:08:00Z</cp:lastPrinted>
  <dcterms:created xsi:type="dcterms:W3CDTF">2026-05-07T07:56:00Z</dcterms:created>
  <dcterms:modified xsi:type="dcterms:W3CDTF">2026-07-16T10:38:00Z</dcterms:modified>
</cp:coreProperties>
</file>